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252218" Type="http://schemas.openxmlformats.org/officeDocument/2006/relationships/officeDocument" Target="/word/document.xml" /><Relationship Id="coreR5D252218" Type="http://schemas.openxmlformats.org/package/2006/relationships/metadata/core-properties" Target="/docProps/core.xml" /><Relationship Id="customR5D25221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Údržbář/údržbářka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Údržba veřejné zeleně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Údržbář/údržbářka veřejné zeleně, 20.8.2026 14:35:12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36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období březen až listopad. Při ověřování kompetencí formou praktického předvedení je třeba přihlížet především k bezpečnému provádění všech úkonů a ke kvalitě výsledné práce. Je třeba při používání hnojiv a jiných chemických či biologických ochranných prostředků pracovat v souladu se zásadami ochrany životního prostředí a BOZP.</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udržování zeleně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 ověření kritéria b) připraven úsek komunikace, zpevněné plochy, chodníku o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 xml:space="preserve">2 </w:t>
      </w:r>
      <w:r>
        <w:rPr>
          <w:rFonts w:ascii="Arial" w:cs="Arial" w:hAnsi="Arial" w:eastAsia="Arial"/>
          <w:b w:val="0"/>
          <w:i w:val="0"/>
          <w:caps w:val="0"/>
          <w:strike w:val="0"/>
          <w:noProof w:val="0"/>
          <w:vanish w:val="0"/>
          <w:color w:val="auto"/>
          <w:sz w:val="20"/>
          <w:u w:val="none"/>
          <w:shd w:val="clear" w:color="auto" w:fill="auto"/>
          <w:vertAlign w:val="baseline"/>
          <w:lang/>
        </w:rPr>
        <w:t>pro každého uchazeče. Údržbou se rozumí vyčištění, odplevelení, vymezení okrajů, uhrabání, doplnění krytu komunikace dle povrchu. Pro ověření kritérií a) a d), bude uchazeči poskytnut čas v rozsahu 15 minut na přípravu k ústnímu přezkoušení. Kritérium c) bude ověřeno zadáním plochy minimálně 8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provedení závlahy hadicí. Cílem je rovnoměrně a dostatečně zavlažená plocha.</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okrasných dřevin a květin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vysadí každý z uchazečů minimálně 10 ks listnatých keřů (s balem nebo bez balu) nebo 10 jehličnatých keřů. Může být použita výsadba do záhonu, který si uchazeč pro daný počet dřevin sám připraví, dřeviny mohou být vysázeny i liniově do živého plotu. Ošetřením po výsadbě je myšlena především zálivka, řez (je-li nutný) a při výsadbě do záhonu mulčování drcenou borkou, úprava povrchu i okrajů vysázené plochy. Kritérium b) bude ověřeno výsadbou minimálně 20 ks květin ze skupin letniček, dvouletek nebo trvalek do záhonu, který si uchazeč sám připraví. Ošetřením po výsadbě je myšlena zálivka, úprava okrajů záhonu. U kritéria c) bude ošetření dřevin na trvalém stanovišti probíhat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souvislé plochy keřů nebo minimálně 10 m délky živého plotu. Konkrétně bude ověřován udržovací nebo tvarovací řez, odplevelení, vymezení okrajů plochy, doplnění mulče v případě, že se jedná o tento typ výsadeb, zálivka dle rozhodnutí uchazeče.</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bude ověřeno na ploše záhonu květin složeného z letniček, dvouletek nebo trvalek o výměře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Zakládání a ošetřování trávníků</w:t>
      </w:r>
      <w:r>
        <w:rPr>
          <w:rFonts w:ascii="Arial" w:cs="Arial" w:hAnsi="Arial" w:eastAsia="Arial"/>
          <w:b w:val="0"/>
          <w:i w:val="0"/>
          <w:caps w:val="0"/>
          <w:strike w:val="0"/>
          <w:noProof w:val="0"/>
          <w:vanish w:val="0"/>
          <w:color w:val="auto"/>
          <w:sz w:val="20"/>
          <w:u w:val="none"/>
          <w:shd w:val="clear" w:color="auto" w:fill="auto"/>
          <w:vertAlign w:val="baseline"/>
          <w:lang/>
        </w:rPr>
        <w:t>, u kritéria a) bude uchazeči poskytnut čas 15 minut na přípravu. Kritérium b) bude ověřeno na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Uchazeč si plochu zpracuje ručním nářadím pro založení trávníku výsevem, provede výsev včetně následného ošetření. Hodnoceno bude především dodržení technologického postupu a kvalita práce. U kritéria c) provede uchazeč ošetření trávníku na ploše minimálně 10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Konkrétně půjde o posečení trávníku, vyhrabání trávníku, případně vyfoukání listí a ústní doporučení uchazeče pro další pracovní operace – vertikutace, odplevelení, odstranění mechu, dosev apod.</w:t>
      </w:r>
    </w:p>
    <w:p>
      <w:pPr>
        <w:keepNext w:val="0"/>
        <w:keepLines w:val="0"/>
        <w:framePr w:w="10766" w:h="86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20.8.2026 14:35:12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 a AK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Mendelovy univerzity v Brně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Poruba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Korner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SZaŠ Ostrava</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Údržbář/údržbářka veřejné zeleně, 20.8.2026 14:35:12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