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E0DE5F" Type="http://schemas.openxmlformats.org/officeDocument/2006/relationships/officeDocument" Target="/word/document.xml" /><Relationship Id="coreR2FE0DE5F" Type="http://schemas.openxmlformats.org/package/2006/relationships/metadata/core-properties" Target="/docProps/core.xml" /><Relationship Id="customR2FE0DE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soloven sýrů (kód: 29-053-M)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soloven sýrů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Solení sýrů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na solení sýrů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pro laboratorní kontrolu při solení sýrů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vhodnosti sýrů k solení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používané soli k solení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soli pro solení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solovně sýrů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bezpečné používání čisticích prostředků a jiných chemikálií v solovně sýrárenského provozu</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12.09.2023 do: 22.12.2025</w:t>
      </w:r>
    </w:p>
    <w:p>
      <w:pPr>
        <w:pStyle w:val="P21"/>
        <w:framePr w:w="7654" w:h="331" w:hRule="exact" w:wrap="none" w:vAnchor="page" w:hAnchor="margin" w:x="28" w:y="15940"/>
        <w:rPr>
          <w:rStyle w:val="C16"/>
          <w:rtl w:val="0"/>
        </w:rPr>
      </w:pPr>
      <w:r>
        <w:rPr>
          <w:rStyle w:val="C16"/>
          <w:rtl w:val="0"/>
        </w:rPr>
        <w:t>Operátor/operátorka soloven sýrů, 16.4.2026 2:46:41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Solení sýrů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význam solení při výrobě sýrů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v reálném provozu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způsoby solení sýrů a vysvětlit jejich přednosti a důvody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v reálném provozu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Obsluha strojů a zařízení na solení sýrů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Předvést a vysvětlit princip práce s trojcestným ventilem</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Předvést a vysvětlit princip fungování propojovací desky</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a 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Vysvětlit fungování křemelinového filtru a postup výměny křemeliny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1055" w:hRule="exact" w:wrap="none" w:vAnchor="page" w:hAnchor="margin" w:x="45" w:y="6773"/>
        <w:rPr>
          <w:rStyle w:val="C3"/>
          <w:rtl w:val="0"/>
        </w:rPr>
      </w:pPr>
    </w:p>
    <w:p>
      <w:pPr>
        <w:pStyle w:val="P17"/>
        <w:framePr w:w="6658" w:h="928" w:hRule="exact" w:wrap="none" w:vAnchor="page" w:hAnchor="margin" w:x="71" w:y="6829"/>
        <w:rPr>
          <w:rStyle w:val="C13"/>
          <w:rtl w:val="0"/>
        </w:rPr>
      </w:pPr>
      <w:r>
        <w:rPr>
          <w:rStyle w:val="C13"/>
          <w:rtl w:val="0"/>
        </w:rPr>
        <w:t>d) Předvést přípravu solného roztoku (rozpuštění NaCl, tepelné ošetření, úprava pH) a manipulaci se sýry v paletách – vkládání do solné lázně a vyjímání z lázně - nebo vysvětlit princip fungování a předvést seřízení zařízení na suché solení sýrů</w:t>
      </w:r>
    </w:p>
    <w:p>
      <w:pPr>
        <w:pStyle w:val="P30"/>
        <w:framePr w:w="3921" w:h="1055" w:hRule="exact" w:wrap="none" w:vAnchor="page" w:hAnchor="margin" w:x="6800" w:y="6773"/>
        <w:rPr>
          <w:rStyle w:val="C3"/>
          <w:rtl w:val="0"/>
        </w:rPr>
      </w:pPr>
    </w:p>
    <w:p>
      <w:pPr>
        <w:pStyle w:val="P31"/>
        <w:framePr w:w="3839" w:h="928" w:hRule="exact" w:wrap="none" w:vAnchor="page" w:hAnchor="margin" w:x="6856" w:y="6829"/>
        <w:rPr>
          <w:rStyle w:val="C22"/>
          <w:rtl w:val="0"/>
        </w:rPr>
      </w:pPr>
      <w:r>
        <w:rPr>
          <w:rStyle w:val="C22"/>
          <w:rtl w:val="0"/>
        </w:rPr>
        <w:t>Praktické předvedení v reálném provozu</w:t>
      </w:r>
    </w:p>
    <w:p>
      <w:pPr>
        <w:pStyle w:val="P32"/>
        <w:framePr w:w="10710" w:h="248" w:hRule="exact" w:wrap="none" w:vAnchor="page" w:hAnchor="margin" w:x="28" w:y="7942"/>
        <w:rPr>
          <w:rStyle w:val="C23"/>
          <w:rtl w:val="0"/>
        </w:rPr>
      </w:pPr>
      <w:r>
        <w:rPr>
          <w:rStyle w:val="C23"/>
          <w:rtl w:val="0"/>
        </w:rPr>
        <w:t>Je třeba splnit všechna kritéria.</w:t>
      </w:r>
    </w:p>
    <w:p>
      <w:pPr>
        <w:pStyle w:val="P23"/>
        <w:framePr w:w="10710" w:h="340" w:hRule="exact" w:wrap="none" w:vAnchor="page" w:hAnchor="margin" w:x="28" w:y="8377"/>
        <w:rPr>
          <w:rStyle w:val="C18"/>
          <w:rtl w:val="0"/>
        </w:rPr>
      </w:pPr>
      <w:r>
        <w:rPr>
          <w:rStyle w:val="C18"/>
          <w:rtl w:val="0"/>
        </w:rPr>
        <w:t>Odběr vzorků pro laboratorní kontrolu při solení sýrů</w:t>
      </w:r>
    </w:p>
    <w:p>
      <w:pPr>
        <w:pStyle w:val="P24"/>
        <w:framePr w:w="6713" w:h="376" w:hRule="exact" w:wrap="none" w:vAnchor="page" w:hAnchor="margin" w:x="45" w:y="8817"/>
        <w:rPr>
          <w:rStyle w:val="C3"/>
          <w:rtl w:val="0"/>
        </w:rPr>
      </w:pPr>
    </w:p>
    <w:p>
      <w:pPr>
        <w:pStyle w:val="P25"/>
        <w:framePr w:w="6661" w:h="249" w:hRule="exact" w:wrap="none" w:vAnchor="page" w:hAnchor="margin" w:x="71" w:y="8888"/>
        <w:rPr>
          <w:rStyle w:val="C19"/>
          <w:rtl w:val="0"/>
        </w:rPr>
      </w:pPr>
      <w:r>
        <w:rPr>
          <w:rStyle w:val="C19"/>
          <w:rtl w:val="0"/>
        </w:rPr>
        <w:t>Kritéria hodnocení</w:t>
      </w:r>
    </w:p>
    <w:p>
      <w:pPr>
        <w:pStyle w:val="P26"/>
        <w:framePr w:w="3918" w:h="376" w:hRule="exact" w:wrap="none" w:vAnchor="page" w:hAnchor="margin" w:x="6803" w:y="8817"/>
        <w:rPr>
          <w:rStyle w:val="C3"/>
          <w:rtl w:val="0"/>
        </w:rPr>
      </w:pPr>
    </w:p>
    <w:p>
      <w:pPr>
        <w:pStyle w:val="P27"/>
        <w:framePr w:w="3836" w:h="249" w:hRule="exact" w:wrap="none" w:vAnchor="page" w:hAnchor="margin" w:x="6859" w:y="8888"/>
        <w:rPr>
          <w:rStyle w:val="C20"/>
          <w:rtl w:val="0"/>
        </w:rPr>
      </w:pPr>
      <w:r>
        <w:rPr>
          <w:rStyle w:val="C20"/>
          <w:rtl w:val="0"/>
        </w:rPr>
        <w:t>Způsoby ověření</w:t>
      </w:r>
    </w:p>
    <w:p>
      <w:pPr>
        <w:pStyle w:val="P12"/>
        <w:framePr w:w="6710" w:h="376" w:hRule="exact" w:wrap="none" w:vAnchor="page" w:hAnchor="margin" w:x="45" w:y="9193"/>
        <w:rPr>
          <w:rStyle w:val="C3"/>
          <w:rtl w:val="0"/>
        </w:rPr>
      </w:pPr>
    </w:p>
    <w:p>
      <w:pPr>
        <w:pStyle w:val="P13"/>
        <w:framePr w:w="6658" w:h="249" w:hRule="exact" w:wrap="none" w:vAnchor="page" w:hAnchor="margin" w:x="71" w:y="9249"/>
        <w:rPr>
          <w:rStyle w:val="C11"/>
          <w:rtl w:val="0"/>
        </w:rPr>
      </w:pPr>
      <w:r>
        <w:rPr>
          <w:rStyle w:val="C11"/>
          <w:rtl w:val="0"/>
        </w:rPr>
        <w:t>a) Odebrat vzorek sýru k analytické laboratorní kontrole</w:t>
      </w:r>
    </w:p>
    <w:p>
      <w:pPr>
        <w:pStyle w:val="P28"/>
        <w:framePr w:w="3921" w:h="376" w:hRule="exact" w:wrap="none" w:vAnchor="page" w:hAnchor="margin" w:x="6800" w:y="9193"/>
        <w:rPr>
          <w:rStyle w:val="C3"/>
          <w:rtl w:val="0"/>
        </w:rPr>
      </w:pPr>
    </w:p>
    <w:p>
      <w:pPr>
        <w:pStyle w:val="P29"/>
        <w:framePr w:w="3839" w:h="249" w:hRule="exact" w:wrap="none" w:vAnchor="page" w:hAnchor="margin" w:x="6856" w:y="9249"/>
        <w:rPr>
          <w:rStyle w:val="C21"/>
          <w:rtl w:val="0"/>
        </w:rPr>
      </w:pPr>
      <w:r>
        <w:rPr>
          <w:rStyle w:val="C21"/>
          <w:rtl w:val="0"/>
        </w:rPr>
        <w:t>Praktické předvedení</w:t>
      </w:r>
    </w:p>
    <w:p>
      <w:pPr>
        <w:pStyle w:val="P16"/>
        <w:framePr w:w="6710" w:h="607" w:hRule="exact" w:wrap="none" w:vAnchor="page" w:hAnchor="margin" w:x="45" w:y="9569"/>
        <w:rPr>
          <w:rStyle w:val="C3"/>
          <w:rtl w:val="0"/>
        </w:rPr>
      </w:pPr>
    </w:p>
    <w:p>
      <w:pPr>
        <w:pStyle w:val="P17"/>
        <w:framePr w:w="6658" w:h="480" w:hRule="exact" w:wrap="none" w:vAnchor="page" w:hAnchor="margin" w:x="71" w:y="9625"/>
        <w:rPr>
          <w:rStyle w:val="C13"/>
          <w:rtl w:val="0"/>
        </w:rPr>
      </w:pPr>
      <w:r>
        <w:rPr>
          <w:rStyle w:val="C13"/>
          <w:rtl w:val="0"/>
        </w:rPr>
        <w:t>b) Odebrat vzorek sýru k mikrobiologické laboratorní kontrole, dbát na hygienu odběru</w:t>
      </w:r>
    </w:p>
    <w:p>
      <w:pPr>
        <w:pStyle w:val="P30"/>
        <w:framePr w:w="3921" w:h="607" w:hRule="exact" w:wrap="none" w:vAnchor="page" w:hAnchor="margin" w:x="6800" w:y="9569"/>
        <w:rPr>
          <w:rStyle w:val="C3"/>
          <w:rtl w:val="0"/>
        </w:rPr>
      </w:pPr>
    </w:p>
    <w:p>
      <w:pPr>
        <w:pStyle w:val="P31"/>
        <w:framePr w:w="3839" w:h="480" w:hRule="exact" w:wrap="none" w:vAnchor="page" w:hAnchor="margin" w:x="6856" w:y="9625"/>
        <w:rPr>
          <w:rStyle w:val="C22"/>
          <w:rtl w:val="0"/>
        </w:rPr>
      </w:pPr>
      <w:r>
        <w:rPr>
          <w:rStyle w:val="C22"/>
          <w:rtl w:val="0"/>
        </w:rPr>
        <w:t>Praktické předvedení</w:t>
      </w:r>
    </w:p>
    <w:p>
      <w:pPr>
        <w:pStyle w:val="P12"/>
        <w:framePr w:w="6710" w:h="607" w:hRule="exact" w:wrap="none" w:vAnchor="page" w:hAnchor="margin" w:x="45" w:y="10176"/>
        <w:rPr>
          <w:rStyle w:val="C3"/>
          <w:rtl w:val="0"/>
        </w:rPr>
      </w:pPr>
    </w:p>
    <w:p>
      <w:pPr>
        <w:pStyle w:val="P13"/>
        <w:framePr w:w="6658" w:h="480" w:hRule="exact" w:wrap="none" w:vAnchor="page" w:hAnchor="margin" w:x="71" w:y="10232"/>
        <w:rPr>
          <w:rStyle w:val="C11"/>
          <w:rtl w:val="0"/>
        </w:rPr>
      </w:pPr>
      <w:r>
        <w:rPr>
          <w:rStyle w:val="C11"/>
          <w:rtl w:val="0"/>
        </w:rPr>
        <w:t>c) Provést základní provozní měření solanky (teplota, hustota, pH) nebo provést operativní kontrolu dávky soli v sýru při solení na sucho (vážením)</w:t>
      </w:r>
    </w:p>
    <w:p>
      <w:pPr>
        <w:pStyle w:val="P28"/>
        <w:framePr w:w="3921" w:h="607" w:hRule="exact" w:wrap="none" w:vAnchor="page" w:hAnchor="margin" w:x="6800" w:y="10176"/>
        <w:rPr>
          <w:rStyle w:val="C3"/>
          <w:rtl w:val="0"/>
        </w:rPr>
      </w:pPr>
    </w:p>
    <w:p>
      <w:pPr>
        <w:pStyle w:val="P29"/>
        <w:framePr w:w="3839" w:h="480" w:hRule="exact" w:wrap="none" w:vAnchor="page" w:hAnchor="margin" w:x="6856" w:y="10232"/>
        <w:rPr>
          <w:rStyle w:val="C21"/>
          <w:rtl w:val="0"/>
        </w:rPr>
      </w:pPr>
      <w:r>
        <w:rPr>
          <w:rStyle w:val="C21"/>
          <w:rtl w:val="0"/>
        </w:rPr>
        <w:t>Praktické předvedení v reálném provozu</w:t>
      </w:r>
    </w:p>
    <w:p>
      <w:pPr>
        <w:pStyle w:val="P32"/>
        <w:framePr w:w="10710" w:h="248" w:hRule="exact" w:wrap="none" w:vAnchor="page" w:hAnchor="margin" w:x="28" w:y="10896"/>
        <w:rPr>
          <w:rStyle w:val="C23"/>
          <w:rtl w:val="0"/>
        </w:rPr>
      </w:pPr>
      <w:r>
        <w:rPr>
          <w:rStyle w:val="C23"/>
          <w:rtl w:val="0"/>
        </w:rPr>
        <w:t>Je třeba splnit všechna kritéria.</w:t>
      </w:r>
    </w:p>
    <w:p>
      <w:pPr>
        <w:pStyle w:val="P23"/>
        <w:framePr w:w="10710" w:h="340" w:hRule="exact" w:wrap="none" w:vAnchor="page" w:hAnchor="margin" w:x="28" w:y="11332"/>
        <w:rPr>
          <w:rStyle w:val="C18"/>
          <w:rtl w:val="0"/>
        </w:rPr>
      </w:pPr>
      <w:r>
        <w:rPr>
          <w:rStyle w:val="C18"/>
          <w:rtl w:val="0"/>
        </w:rPr>
        <w:t>Posuzování vhodnosti sýrů k solení</w:t>
      </w:r>
    </w:p>
    <w:p>
      <w:pPr>
        <w:pStyle w:val="P24"/>
        <w:framePr w:w="6713" w:h="376" w:hRule="exact" w:wrap="none" w:vAnchor="page" w:hAnchor="margin" w:x="45" w:y="11771"/>
        <w:rPr>
          <w:rStyle w:val="C3"/>
          <w:rtl w:val="0"/>
        </w:rPr>
      </w:pPr>
    </w:p>
    <w:p>
      <w:pPr>
        <w:pStyle w:val="P25"/>
        <w:framePr w:w="6661" w:h="249" w:hRule="exact" w:wrap="none" w:vAnchor="page" w:hAnchor="margin" w:x="71" w:y="11842"/>
        <w:rPr>
          <w:rStyle w:val="C19"/>
          <w:rtl w:val="0"/>
        </w:rPr>
      </w:pPr>
      <w:r>
        <w:rPr>
          <w:rStyle w:val="C19"/>
          <w:rtl w:val="0"/>
        </w:rPr>
        <w:t>Kritéria hodnocení</w:t>
      </w:r>
    </w:p>
    <w:p>
      <w:pPr>
        <w:pStyle w:val="P26"/>
        <w:framePr w:w="3918" w:h="376" w:hRule="exact" w:wrap="none" w:vAnchor="page" w:hAnchor="margin" w:x="6803" w:y="11771"/>
        <w:rPr>
          <w:rStyle w:val="C3"/>
          <w:rtl w:val="0"/>
        </w:rPr>
      </w:pPr>
    </w:p>
    <w:p>
      <w:pPr>
        <w:pStyle w:val="P27"/>
        <w:framePr w:w="3836" w:h="249" w:hRule="exact" w:wrap="none" w:vAnchor="page" w:hAnchor="margin" w:x="6859" w:y="11842"/>
        <w:rPr>
          <w:rStyle w:val="C20"/>
          <w:rtl w:val="0"/>
        </w:rPr>
      </w:pPr>
      <w:r>
        <w:rPr>
          <w:rStyle w:val="C20"/>
          <w:rtl w:val="0"/>
        </w:rPr>
        <w:t>Způsoby ověření</w:t>
      </w:r>
    </w:p>
    <w:p>
      <w:pPr>
        <w:pStyle w:val="P12"/>
        <w:framePr w:w="6710" w:h="607" w:hRule="exact" w:wrap="none" w:vAnchor="page" w:hAnchor="margin" w:x="45" w:y="12147"/>
        <w:rPr>
          <w:rStyle w:val="C3"/>
          <w:rtl w:val="0"/>
        </w:rPr>
      </w:pPr>
    </w:p>
    <w:p>
      <w:pPr>
        <w:pStyle w:val="P13"/>
        <w:framePr w:w="6658" w:h="480" w:hRule="exact" w:wrap="none" w:vAnchor="page" w:hAnchor="margin" w:x="71" w:y="12203"/>
        <w:rPr>
          <w:rStyle w:val="C11"/>
          <w:rtl w:val="0"/>
        </w:rPr>
      </w:pPr>
      <w:r>
        <w:rPr>
          <w:rStyle w:val="C11"/>
          <w:rtl w:val="0"/>
        </w:rPr>
        <w:t>a) Vysvětlit kritéria, která musí splňovat sýr před solením (s pomocí provozních a laboratorních záznamů)</w:t>
      </w:r>
    </w:p>
    <w:p>
      <w:pPr>
        <w:pStyle w:val="P28"/>
        <w:framePr w:w="3921" w:h="607" w:hRule="exact" w:wrap="none" w:vAnchor="page" w:hAnchor="margin" w:x="6800" w:y="12147"/>
        <w:rPr>
          <w:rStyle w:val="C3"/>
          <w:rtl w:val="0"/>
        </w:rPr>
      </w:pPr>
    </w:p>
    <w:p>
      <w:pPr>
        <w:pStyle w:val="P29"/>
        <w:framePr w:w="3839" w:h="480" w:hRule="exact" w:wrap="none" w:vAnchor="page" w:hAnchor="margin" w:x="6856" w:y="12203"/>
        <w:rPr>
          <w:rStyle w:val="C21"/>
          <w:rtl w:val="0"/>
        </w:rPr>
      </w:pPr>
      <w:r>
        <w:rPr>
          <w:rStyle w:val="C21"/>
          <w:rtl w:val="0"/>
        </w:rPr>
        <w:t>Ústní ověření</w:t>
      </w:r>
    </w:p>
    <w:p>
      <w:pPr>
        <w:pStyle w:val="P16"/>
        <w:framePr w:w="6710" w:h="376" w:hRule="exact" w:wrap="none" w:vAnchor="page" w:hAnchor="margin" w:x="45" w:y="12754"/>
        <w:rPr>
          <w:rStyle w:val="C3"/>
          <w:rtl w:val="0"/>
        </w:rPr>
      </w:pPr>
    </w:p>
    <w:p>
      <w:pPr>
        <w:pStyle w:val="P17"/>
        <w:framePr w:w="6658" w:h="249" w:hRule="exact" w:wrap="none" w:vAnchor="page" w:hAnchor="margin" w:x="71" w:y="12810"/>
        <w:rPr>
          <w:rStyle w:val="C13"/>
          <w:rtl w:val="0"/>
        </w:rPr>
      </w:pPr>
      <w:r>
        <w:rPr>
          <w:rStyle w:val="C13"/>
          <w:rtl w:val="0"/>
        </w:rPr>
        <w:t>b) Změřit pH sýrů a posoudit vhodnost sýrů k solení</w:t>
      </w:r>
    </w:p>
    <w:p>
      <w:pPr>
        <w:pStyle w:val="P30"/>
        <w:framePr w:w="3921" w:h="376" w:hRule="exact" w:wrap="none" w:vAnchor="page" w:hAnchor="margin" w:x="6800" w:y="12754"/>
        <w:rPr>
          <w:rStyle w:val="C3"/>
          <w:rtl w:val="0"/>
        </w:rPr>
      </w:pPr>
    </w:p>
    <w:p>
      <w:pPr>
        <w:pStyle w:val="P31"/>
        <w:framePr w:w="3839" w:h="249" w:hRule="exact" w:wrap="none" w:vAnchor="page" w:hAnchor="margin" w:x="6856" w:y="12810"/>
        <w:rPr>
          <w:rStyle w:val="C22"/>
          <w:rtl w:val="0"/>
        </w:rPr>
      </w:pPr>
      <w:r>
        <w:rPr>
          <w:rStyle w:val="C22"/>
          <w:rtl w:val="0"/>
        </w:rPr>
        <w:t>Praktické předvedení</w:t>
      </w:r>
    </w:p>
    <w:p>
      <w:pPr>
        <w:pStyle w:val="P32"/>
        <w:framePr w:w="10710" w:h="248" w:hRule="exact" w:wrap="none" w:vAnchor="page" w:hAnchor="margin" w:x="28" w:y="13244"/>
        <w:rPr>
          <w:rStyle w:val="C23"/>
          <w:rtl w:val="0"/>
        </w:rPr>
      </w:pPr>
      <w:r>
        <w:rPr>
          <w:rStyle w:val="C23"/>
          <w:rtl w:val="0"/>
        </w:rPr>
        <w:t>Je třeba splnit obě kritéria.</w:t>
      </w:r>
    </w:p>
    <w:p>
      <w:pPr>
        <w:pStyle w:val="P23"/>
        <w:framePr w:w="10710" w:h="340" w:hRule="exact" w:wrap="none" w:vAnchor="page" w:hAnchor="margin" w:x="28" w:y="13680"/>
        <w:rPr>
          <w:rStyle w:val="C18"/>
          <w:rtl w:val="0"/>
        </w:rPr>
      </w:pPr>
      <w:r>
        <w:rPr>
          <w:rStyle w:val="C18"/>
          <w:rtl w:val="0"/>
        </w:rPr>
        <w:t>Posuzování jakosti používané soli k solení sýrů</w:t>
      </w:r>
    </w:p>
    <w:p>
      <w:pPr>
        <w:pStyle w:val="P24"/>
        <w:framePr w:w="6713" w:h="376" w:hRule="exact" w:wrap="none" w:vAnchor="page" w:hAnchor="margin" w:x="45" w:y="14119"/>
        <w:rPr>
          <w:rStyle w:val="C3"/>
          <w:rtl w:val="0"/>
        </w:rPr>
      </w:pPr>
    </w:p>
    <w:p>
      <w:pPr>
        <w:pStyle w:val="P25"/>
        <w:framePr w:w="6661" w:h="249" w:hRule="exact" w:wrap="none" w:vAnchor="page" w:hAnchor="margin" w:x="71" w:y="14190"/>
        <w:rPr>
          <w:rStyle w:val="C19"/>
          <w:rtl w:val="0"/>
        </w:rPr>
      </w:pPr>
      <w:r>
        <w:rPr>
          <w:rStyle w:val="C19"/>
          <w:rtl w:val="0"/>
        </w:rPr>
        <w:t>Kritéria hodnocení</w:t>
      </w:r>
    </w:p>
    <w:p>
      <w:pPr>
        <w:pStyle w:val="P26"/>
        <w:framePr w:w="3918" w:h="376" w:hRule="exact" w:wrap="none" w:vAnchor="page" w:hAnchor="margin" w:x="6803" w:y="14119"/>
        <w:rPr>
          <w:rStyle w:val="C3"/>
          <w:rtl w:val="0"/>
        </w:rPr>
      </w:pPr>
    </w:p>
    <w:p>
      <w:pPr>
        <w:pStyle w:val="P27"/>
        <w:framePr w:w="3836" w:h="249" w:hRule="exact" w:wrap="none" w:vAnchor="page" w:hAnchor="margin" w:x="6859" w:y="14190"/>
        <w:rPr>
          <w:rStyle w:val="C20"/>
          <w:rtl w:val="0"/>
        </w:rPr>
      </w:pPr>
      <w:r>
        <w:rPr>
          <w:rStyle w:val="C20"/>
          <w:rtl w:val="0"/>
        </w:rPr>
        <w:t>Způsoby ověření</w:t>
      </w:r>
    </w:p>
    <w:p>
      <w:pPr>
        <w:pStyle w:val="P12"/>
        <w:framePr w:w="6710" w:h="376" w:hRule="exact" w:wrap="none" w:vAnchor="page" w:hAnchor="margin" w:x="45" w:y="14495"/>
        <w:rPr>
          <w:rStyle w:val="C3"/>
          <w:rtl w:val="0"/>
        </w:rPr>
      </w:pPr>
    </w:p>
    <w:p>
      <w:pPr>
        <w:pStyle w:val="P13"/>
        <w:framePr w:w="6658" w:h="249" w:hRule="exact" w:wrap="none" w:vAnchor="page" w:hAnchor="margin" w:x="71" w:y="14551"/>
        <w:rPr>
          <w:rStyle w:val="C11"/>
          <w:rtl w:val="0"/>
        </w:rPr>
      </w:pPr>
      <w:r>
        <w:rPr>
          <w:rStyle w:val="C11"/>
          <w:rtl w:val="0"/>
        </w:rPr>
        <w:t>a) Na základě technické specifikace posoudit organoleptickou kvalitu NaCl</w:t>
      </w:r>
    </w:p>
    <w:p>
      <w:pPr>
        <w:pStyle w:val="P28"/>
        <w:framePr w:w="3921" w:h="376" w:hRule="exact" w:wrap="none" w:vAnchor="page" w:hAnchor="margin" w:x="6800" w:y="14495"/>
        <w:rPr>
          <w:rStyle w:val="C3"/>
          <w:rtl w:val="0"/>
        </w:rPr>
      </w:pPr>
    </w:p>
    <w:p>
      <w:pPr>
        <w:pStyle w:val="P29"/>
        <w:framePr w:w="3839" w:h="249" w:hRule="exact" w:wrap="none" w:vAnchor="page" w:hAnchor="margin" w:x="6856" w:y="14551"/>
        <w:rPr>
          <w:rStyle w:val="C21"/>
          <w:rtl w:val="0"/>
        </w:rPr>
      </w:pPr>
      <w:r>
        <w:rPr>
          <w:rStyle w:val="C21"/>
          <w:rtl w:val="0"/>
        </w:rPr>
        <w:t>Ústní ověření</w:t>
      </w:r>
    </w:p>
    <w:p>
      <w:pPr>
        <w:pStyle w:val="P16"/>
        <w:framePr w:w="6710" w:h="607" w:hRule="exact" w:wrap="none" w:vAnchor="page" w:hAnchor="margin" w:x="45" w:y="14871"/>
        <w:rPr>
          <w:rStyle w:val="C3"/>
          <w:rtl w:val="0"/>
        </w:rPr>
      </w:pPr>
    </w:p>
    <w:p>
      <w:pPr>
        <w:pStyle w:val="P17"/>
        <w:framePr w:w="6658" w:h="480" w:hRule="exact" w:wrap="none" w:vAnchor="page" w:hAnchor="margin" w:x="71" w:y="14927"/>
        <w:rPr>
          <w:rStyle w:val="C13"/>
          <w:rtl w:val="0"/>
        </w:rPr>
      </w:pPr>
      <w:r>
        <w:rPr>
          <w:rStyle w:val="C13"/>
          <w:rtl w:val="0"/>
        </w:rPr>
        <w:t>b) Posoudit sypkost soli (v zařízení na suché solení) nebo její rozpustnost (v případě solanky)</w:t>
      </w:r>
    </w:p>
    <w:p>
      <w:pPr>
        <w:pStyle w:val="P30"/>
        <w:framePr w:w="3921" w:h="607" w:hRule="exact" w:wrap="none" w:vAnchor="page" w:hAnchor="margin" w:x="6800" w:y="14871"/>
        <w:rPr>
          <w:rStyle w:val="C3"/>
          <w:rtl w:val="0"/>
        </w:rPr>
      </w:pPr>
    </w:p>
    <w:p>
      <w:pPr>
        <w:pStyle w:val="P31"/>
        <w:framePr w:w="3839" w:h="480" w:hRule="exact" w:wrap="none" w:vAnchor="page" w:hAnchor="margin" w:x="6856" w:y="14927"/>
        <w:rPr>
          <w:rStyle w:val="C22"/>
          <w:rtl w:val="0"/>
        </w:rPr>
      </w:pPr>
      <w:r>
        <w:rPr>
          <w:rStyle w:val="C22"/>
          <w:rtl w:val="0"/>
        </w:rPr>
        <w:t>Praktické předvedení a ústní ověření</w:t>
      </w:r>
    </w:p>
    <w:p>
      <w:pPr>
        <w:pStyle w:val="P32"/>
        <w:framePr w:w="10710" w:h="248" w:hRule="exact" w:wrap="none" w:vAnchor="page" w:hAnchor="margin" w:x="28" w:y="155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soloven sýrů, 16.4.2026 2:46:41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soli pro solení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podmínky pro uchovávání soli v provozním skladu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podmínky v provozním skladu (změřit teplotu a vlhkost) a posoudit vhodnost ke skladování soli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Dodržování sanitačních postupů, provádění hygienicko-sanitační činnosti v solovně sýrů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Vysvětlit zásady sanitačních řádů v provozu solovny sýrů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Vysvětlit sanitační postup určeného technologického zařízení a provést jeho čištění a desinfekci</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Předvést postup mytí a dezinfekce rukou, sanitace pracovní obuvi</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547" w:hRule="exact" w:wrap="none" w:vAnchor="page" w:hAnchor="margin" w:x="28" w:y="7226"/>
        <w:rPr>
          <w:rStyle w:val="C18"/>
          <w:rtl w:val="0"/>
        </w:rPr>
      </w:pPr>
      <w:r>
        <w:rPr>
          <w:rStyle w:val="C18"/>
          <w:rtl w:val="0"/>
        </w:rPr>
        <w:t>Dodržování bezpečnostních předpisů a zásad bezpečnosti potravin; bezpečné používání čisticích prostředků a jiných chemikálií v solovně sýrárenského provozu</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a) Dodržovat při práci zásady bezpečnosti potravin, BOZP a PO</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ověření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Používat předepsaný pracovní oděv a ochranné pomůcky</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Praktické předvedení</w:t>
      </w:r>
    </w:p>
    <w:p>
      <w:pPr>
        <w:pStyle w:val="P12"/>
        <w:framePr w:w="6710" w:h="607" w:hRule="exact" w:wrap="none" w:vAnchor="page" w:hAnchor="margin" w:x="45" w:y="9001"/>
        <w:rPr>
          <w:rStyle w:val="C3"/>
          <w:rtl w:val="0"/>
        </w:rPr>
      </w:pPr>
    </w:p>
    <w:p>
      <w:pPr>
        <w:pStyle w:val="P13"/>
        <w:framePr w:w="6658" w:h="480" w:hRule="exact" w:wrap="none" w:vAnchor="page" w:hAnchor="margin" w:x="71" w:y="9057"/>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9001"/>
        <w:rPr>
          <w:rStyle w:val="C3"/>
          <w:rtl w:val="0"/>
        </w:rPr>
      </w:pPr>
    </w:p>
    <w:p>
      <w:pPr>
        <w:pStyle w:val="P29"/>
        <w:framePr w:w="3839" w:h="480" w:hRule="exact" w:wrap="none" w:vAnchor="page" w:hAnchor="margin" w:x="6856" w:y="9057"/>
        <w:rPr>
          <w:rStyle w:val="C21"/>
          <w:rtl w:val="0"/>
        </w:rPr>
      </w:pPr>
      <w:r>
        <w:rPr>
          <w:rStyle w:val="C21"/>
          <w:rtl w:val="0"/>
        </w:rPr>
        <w:t>Ústní ověření</w:t>
      </w:r>
    </w:p>
    <w:p>
      <w:pPr>
        <w:pStyle w:val="P16"/>
        <w:framePr w:w="6710" w:h="607" w:hRule="exact" w:wrap="none" w:vAnchor="page" w:hAnchor="margin" w:x="45" w:y="9608"/>
        <w:rPr>
          <w:rStyle w:val="C3"/>
          <w:rtl w:val="0"/>
        </w:rPr>
      </w:pPr>
    </w:p>
    <w:p>
      <w:pPr>
        <w:pStyle w:val="P17"/>
        <w:framePr w:w="6658" w:h="480" w:hRule="exact" w:wrap="none" w:vAnchor="page" w:hAnchor="margin" w:x="71" w:y="9664"/>
        <w:rPr>
          <w:rStyle w:val="C13"/>
          <w:rtl w:val="0"/>
        </w:rPr>
      </w:pPr>
      <w:r>
        <w:rPr>
          <w:rStyle w:val="C13"/>
          <w:rtl w:val="0"/>
        </w:rPr>
        <w:t>d) Předvést bezpečnou práci s používanými kyselými i zásaditými čisticími a dezinfekčními prostředky</w:t>
      </w:r>
    </w:p>
    <w:p>
      <w:pPr>
        <w:pStyle w:val="P30"/>
        <w:framePr w:w="3921" w:h="607" w:hRule="exact" w:wrap="none" w:vAnchor="page" w:hAnchor="margin" w:x="6800" w:y="9608"/>
        <w:rPr>
          <w:rStyle w:val="C3"/>
          <w:rtl w:val="0"/>
        </w:rPr>
      </w:pPr>
    </w:p>
    <w:p>
      <w:pPr>
        <w:pStyle w:val="P31"/>
        <w:framePr w:w="3839" w:h="480" w:hRule="exact" w:wrap="none" w:vAnchor="page" w:hAnchor="margin" w:x="6856" w:y="9664"/>
        <w:rPr>
          <w:rStyle w:val="C22"/>
          <w:rtl w:val="0"/>
        </w:rPr>
      </w:pPr>
      <w:r>
        <w:rPr>
          <w:rStyle w:val="C22"/>
          <w:rtl w:val="0"/>
        </w:rPr>
        <w:t>Praktické předvedení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 a ústní ověření</w:t>
      </w:r>
    </w:p>
    <w:p>
      <w:pPr>
        <w:pStyle w:val="P32"/>
        <w:framePr w:w="10710" w:h="248" w:hRule="exact" w:wrap="none" w:vAnchor="page" w:hAnchor="margin" w:x="28" w:y="109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soloven sýrů, 16.4.2026 2:46:41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činnostmi při solení sýrů.</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bezpečné používání čisticích prostředků a jiných chemikálií v solovně sýrárenského provozu“, uchazeč předvede na sobě, jak se ošetří v případě zásahu čisticími prostředky.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kvalita vyráběných produktů.</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49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Počet zkoušejících</w:t>
      </w:r>
    </w:p>
    <w:p>
      <w:pPr>
        <w:keepNext w:val="0"/>
        <w:keepLines w:val="0"/>
        <w:framePr w:w="10766" w:h="103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soloven sýrů, 16.4.2026 2:46:41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94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solovny s odpovídajícím technologickým zařízením - solné lázně, zařízení na suché solení sýrů, propojovací deska s armaturami (případně panel s otvory k propojení armaturou), přísun potřebné energie odpovídající bezpečnostním a hygienickým předpisům</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Trojcestný ventil nebo rozvodná deska (buď přímo v provozu, nebo demontovaný jako výuková pomůcka)</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Vylisované sýry určené k solení (druh sýru podle typu sýrárny)</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sýrárny</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hygienu a sanitaci provozu</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soloven sýrů, 16.4.2026 2:46:41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soloven sýrů, 16.4.2026 2:46:41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soloven sýrů, 16.4.2026 2:46:41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AC0B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6FC4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