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B62510" Type="http://schemas.openxmlformats.org/officeDocument/2006/relationships/officeDocument" Target="/word/document.xml" /><Relationship Id="coreR52B62510" Type="http://schemas.openxmlformats.org/package/2006/relationships/metadata/core-properties" Target="/docProps/core.xml" /><Relationship Id="customR52B625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lisovacího zařízení ovoce (kód: 29-047-H)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lisovacího zařízení ovoce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Lisování ovoce pro výrobu ovocných koncentrátů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dopravních cest ovocné drtě a ovocné šťávy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časových lhůt a teplotních poměrů při pektolýze ovocné drtě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lisovacího zařízení ovoce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evidence při lisování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hygienicko-sanitačních činností při výrobě ovocné šťávy, dodržování sanitačních postupů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bezpečnostních předpisů a zásad bezpečnosti potravin v konzervárenském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Obsluha lisovacího zařízení ovoce, 20.8.2026 14:34:50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Lisování ovoce pro výrobu ovocných koncentrátů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technologické způsoby lisování ovoce a vysvětlit jejich princip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Určit a popsat jednotlivé části lisu v konkrétní výrobě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Nastavení dopravních cest ovocné drtě a ovocné šťávy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Zvolit a zkontrolovat potrubní trasy ovocné drtě a ovocné šťávy pro sítopásové lisy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Zkontrolovat těsnost a kompletnost potrubní trasy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 a ústní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c) Spustit dopravní čerpadlo ovocné drtě (v případě automatizovaného provozu zkontrolovat funkčnost čerpadla ovocné drtě) a vizuálně zkontrolovat správnost toku ovocné drtě do lisu</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Praktické předvedení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d) Zkontrolovat funkčnost čerpadla ovocné šťávy a správnost toku ovocné šťávy do zásobní nádrže</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 a 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340" w:hRule="exact" w:wrap="none" w:vAnchor="page" w:hAnchor="margin" w:x="28" w:y="8614"/>
        <w:rPr>
          <w:rStyle w:val="C18"/>
          <w:rtl w:val="0"/>
        </w:rPr>
      </w:pPr>
      <w:r>
        <w:rPr>
          <w:rStyle w:val="C18"/>
          <w:rtl w:val="0"/>
        </w:rPr>
        <w:t>Stanovení časových lhůt a teplotních poměrů při pektolýze ovocné drtě</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Vysvětlit chemické působení a účel pektolytických preparátů na ovocnou drť</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Ústní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Prokázat znalost časových lhůt v návaznosti na teplotní poměry při pektolýze ovocné drtě</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Ústní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c) Nastavit časový průběh pektolýzy podle zjištěné teploty ovocné drtě</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32"/>
        <w:framePr w:w="10710" w:h="248" w:hRule="exact" w:wrap="none" w:vAnchor="page" w:hAnchor="margin" w:x="28" w:y="11133"/>
        <w:rPr>
          <w:rStyle w:val="C23"/>
          <w:rtl w:val="0"/>
        </w:rPr>
      </w:pPr>
      <w:r>
        <w:rPr>
          <w:rStyle w:val="C23"/>
          <w:rtl w:val="0"/>
        </w:rPr>
        <w:t>Je třeba splnit všechna kritéria.</w:t>
      </w:r>
    </w:p>
    <w:p>
      <w:pPr>
        <w:pStyle w:val="P23"/>
        <w:framePr w:w="10710" w:h="340" w:hRule="exact" w:wrap="none" w:vAnchor="page" w:hAnchor="margin" w:x="28" w:y="11569"/>
        <w:rPr>
          <w:rStyle w:val="C18"/>
          <w:rtl w:val="0"/>
        </w:rPr>
      </w:pPr>
      <w:r>
        <w:rPr>
          <w:rStyle w:val="C18"/>
          <w:rtl w:val="0"/>
        </w:rPr>
        <w:t>Obsluha lisovacího zařízení ovoce</w:t>
      </w:r>
    </w:p>
    <w:p>
      <w:pPr>
        <w:pStyle w:val="P24"/>
        <w:framePr w:w="6713" w:h="376" w:hRule="exact" w:wrap="none" w:vAnchor="page" w:hAnchor="margin" w:x="45" w:y="12008"/>
        <w:rPr>
          <w:rStyle w:val="C3"/>
          <w:rtl w:val="0"/>
        </w:rPr>
      </w:pPr>
    </w:p>
    <w:p>
      <w:pPr>
        <w:pStyle w:val="P25"/>
        <w:framePr w:w="6661" w:h="249" w:hRule="exact" w:wrap="none" w:vAnchor="page" w:hAnchor="margin" w:x="71" w:y="12079"/>
        <w:rPr>
          <w:rStyle w:val="C19"/>
          <w:rtl w:val="0"/>
        </w:rPr>
      </w:pPr>
      <w:r>
        <w:rPr>
          <w:rStyle w:val="C19"/>
          <w:rtl w:val="0"/>
        </w:rPr>
        <w:t>Kritéria hodnocení</w:t>
      </w:r>
    </w:p>
    <w:p>
      <w:pPr>
        <w:pStyle w:val="P26"/>
        <w:framePr w:w="3918" w:h="376" w:hRule="exact" w:wrap="none" w:vAnchor="page" w:hAnchor="margin" w:x="6803" w:y="12008"/>
        <w:rPr>
          <w:rStyle w:val="C3"/>
          <w:rtl w:val="0"/>
        </w:rPr>
      </w:pPr>
    </w:p>
    <w:p>
      <w:pPr>
        <w:pStyle w:val="P27"/>
        <w:framePr w:w="3836" w:h="249" w:hRule="exact" w:wrap="none" w:vAnchor="page" w:hAnchor="margin" w:x="6859" w:y="12079"/>
        <w:rPr>
          <w:rStyle w:val="C20"/>
          <w:rtl w:val="0"/>
        </w:rPr>
      </w:pPr>
      <w:r>
        <w:rPr>
          <w:rStyle w:val="C20"/>
          <w:rtl w:val="0"/>
        </w:rPr>
        <w:t>Způsoby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a) Zkontrolovat stav a nastavení lisovacího zařízení</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Praktické předvedení a ústní ověření</w:t>
      </w:r>
    </w:p>
    <w:p>
      <w:pPr>
        <w:pStyle w:val="P16"/>
        <w:framePr w:w="6710" w:h="607" w:hRule="exact" w:wrap="none" w:vAnchor="page" w:hAnchor="margin" w:x="45" w:y="12761"/>
        <w:rPr>
          <w:rStyle w:val="C3"/>
          <w:rtl w:val="0"/>
        </w:rPr>
      </w:pPr>
    </w:p>
    <w:p>
      <w:pPr>
        <w:pStyle w:val="P17"/>
        <w:framePr w:w="6658" w:h="480" w:hRule="exact" w:wrap="none" w:vAnchor="page" w:hAnchor="margin" w:x="71" w:y="12817"/>
        <w:rPr>
          <w:rStyle w:val="C13"/>
          <w:rtl w:val="0"/>
        </w:rPr>
      </w:pPr>
      <w:r>
        <w:rPr>
          <w:rStyle w:val="C13"/>
          <w:rtl w:val="0"/>
        </w:rPr>
        <w:t>b) Zapnout čerpadlo ovocné drtě do lisovacího zařízení a spustit lisovací zařízení</w:t>
      </w:r>
    </w:p>
    <w:p>
      <w:pPr>
        <w:pStyle w:val="P30"/>
        <w:framePr w:w="3921" w:h="607" w:hRule="exact" w:wrap="none" w:vAnchor="page" w:hAnchor="margin" w:x="6800" w:y="12761"/>
        <w:rPr>
          <w:rStyle w:val="C3"/>
          <w:rtl w:val="0"/>
        </w:rPr>
      </w:pPr>
    </w:p>
    <w:p>
      <w:pPr>
        <w:pStyle w:val="P31"/>
        <w:framePr w:w="3839" w:h="480" w:hRule="exact" w:wrap="none" w:vAnchor="page" w:hAnchor="margin" w:x="6856" w:y="12817"/>
        <w:rPr>
          <w:rStyle w:val="C22"/>
          <w:rtl w:val="0"/>
        </w:rPr>
      </w:pPr>
      <w:r>
        <w:rPr>
          <w:rStyle w:val="C22"/>
          <w:rtl w:val="0"/>
        </w:rPr>
        <w:t>Praktické předvedení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Načerpat ovocnou drť do lisovacího zařízení</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Praktické předvedení</w:t>
      </w:r>
    </w:p>
    <w:p>
      <w:pPr>
        <w:pStyle w:val="P16"/>
        <w:framePr w:w="6710" w:h="607" w:hRule="exact" w:wrap="none" w:vAnchor="page" w:hAnchor="margin" w:x="45" w:y="13744"/>
        <w:rPr>
          <w:rStyle w:val="C3"/>
          <w:rtl w:val="0"/>
        </w:rPr>
      </w:pPr>
    </w:p>
    <w:p>
      <w:pPr>
        <w:pStyle w:val="P17"/>
        <w:framePr w:w="6658" w:h="480" w:hRule="exact" w:wrap="none" w:vAnchor="page" w:hAnchor="margin" w:x="71" w:y="13800"/>
        <w:rPr>
          <w:rStyle w:val="C13"/>
          <w:rtl w:val="0"/>
        </w:rPr>
      </w:pPr>
      <w:r>
        <w:rPr>
          <w:rStyle w:val="C13"/>
          <w:rtl w:val="0"/>
        </w:rPr>
        <w:t>d) Zkontrolovat parametry lisování, upravit proces podle vlastností ovocné drtě</w:t>
      </w:r>
    </w:p>
    <w:p>
      <w:pPr>
        <w:pStyle w:val="P30"/>
        <w:framePr w:w="3921" w:h="607" w:hRule="exact" w:wrap="none" w:vAnchor="page" w:hAnchor="margin" w:x="6800" w:y="13744"/>
        <w:rPr>
          <w:rStyle w:val="C3"/>
          <w:rtl w:val="0"/>
        </w:rPr>
      </w:pPr>
    </w:p>
    <w:p>
      <w:pPr>
        <w:pStyle w:val="P31"/>
        <w:framePr w:w="3839" w:h="480" w:hRule="exact" w:wrap="none" w:vAnchor="page" w:hAnchor="margin" w:x="6856" w:y="13800"/>
        <w:rPr>
          <w:rStyle w:val="C22"/>
          <w:rtl w:val="0"/>
        </w:rPr>
      </w:pPr>
      <w:r>
        <w:rPr>
          <w:rStyle w:val="C22"/>
          <w:rtl w:val="0"/>
        </w:rPr>
        <w:t>Praktické předvedení a ústní ověření</w:t>
      </w:r>
    </w:p>
    <w:p>
      <w:pPr>
        <w:pStyle w:val="P12"/>
        <w:framePr w:w="6710" w:h="607" w:hRule="exact" w:wrap="none" w:vAnchor="page" w:hAnchor="margin" w:x="45" w:y="14351"/>
        <w:rPr>
          <w:rStyle w:val="C3"/>
          <w:rtl w:val="0"/>
        </w:rPr>
      </w:pPr>
    </w:p>
    <w:p>
      <w:pPr>
        <w:pStyle w:val="P13"/>
        <w:framePr w:w="6658" w:h="480" w:hRule="exact" w:wrap="none" w:vAnchor="page" w:hAnchor="margin" w:x="71" w:y="14407"/>
        <w:rPr>
          <w:rStyle w:val="C11"/>
          <w:rtl w:val="0"/>
        </w:rPr>
      </w:pPr>
      <w:r>
        <w:rPr>
          <w:rStyle w:val="C11"/>
          <w:rtl w:val="0"/>
        </w:rPr>
        <w:t>e) Odebrat vzorky vylisované ovocné šťávy pro laboratorní analýzu a provést záznam do provozní dokumentace</w:t>
      </w:r>
    </w:p>
    <w:p>
      <w:pPr>
        <w:pStyle w:val="P28"/>
        <w:framePr w:w="3921" w:h="607" w:hRule="exact" w:wrap="none" w:vAnchor="page" w:hAnchor="margin" w:x="6800" w:y="14351"/>
        <w:rPr>
          <w:rStyle w:val="C3"/>
          <w:rtl w:val="0"/>
        </w:rPr>
      </w:pPr>
    </w:p>
    <w:p>
      <w:pPr>
        <w:pStyle w:val="P29"/>
        <w:framePr w:w="3839" w:h="480" w:hRule="exact" w:wrap="none" w:vAnchor="page" w:hAnchor="margin" w:x="6856" w:y="14407"/>
        <w:rPr>
          <w:rStyle w:val="C21"/>
          <w:rtl w:val="0"/>
        </w:rPr>
      </w:pPr>
      <w:r>
        <w:rPr>
          <w:rStyle w:val="C21"/>
          <w:rtl w:val="0"/>
        </w:rPr>
        <w:t>Praktické předvedení</w:t>
      </w:r>
    </w:p>
    <w:p>
      <w:pPr>
        <w:pStyle w:val="P16"/>
        <w:framePr w:w="6710" w:h="376" w:hRule="exact" w:wrap="none" w:vAnchor="page" w:hAnchor="margin" w:x="45" w:y="14957"/>
        <w:rPr>
          <w:rStyle w:val="C3"/>
          <w:rtl w:val="0"/>
        </w:rPr>
      </w:pPr>
    </w:p>
    <w:p>
      <w:pPr>
        <w:pStyle w:val="P17"/>
        <w:framePr w:w="6658" w:h="249" w:hRule="exact" w:wrap="none" w:vAnchor="page" w:hAnchor="margin" w:x="71" w:y="15013"/>
        <w:rPr>
          <w:rStyle w:val="C13"/>
          <w:rtl w:val="0"/>
        </w:rPr>
      </w:pPr>
      <w:r>
        <w:rPr>
          <w:rStyle w:val="C13"/>
          <w:rtl w:val="0"/>
        </w:rPr>
        <w:t>f) Provést kontrolu výlisků a případně upravit hrubost drcení ovoce</w:t>
      </w:r>
    </w:p>
    <w:p>
      <w:pPr>
        <w:pStyle w:val="P30"/>
        <w:framePr w:w="3921" w:h="376" w:hRule="exact" w:wrap="none" w:vAnchor="page" w:hAnchor="margin" w:x="6800" w:y="14957"/>
        <w:rPr>
          <w:rStyle w:val="C3"/>
          <w:rtl w:val="0"/>
        </w:rPr>
      </w:pPr>
    </w:p>
    <w:p>
      <w:pPr>
        <w:pStyle w:val="P31"/>
        <w:framePr w:w="3839" w:h="249" w:hRule="exact" w:wrap="none" w:vAnchor="page" w:hAnchor="margin" w:x="6856" w:y="15013"/>
        <w:rPr>
          <w:rStyle w:val="C22"/>
          <w:rtl w:val="0"/>
        </w:rPr>
      </w:pPr>
      <w:r>
        <w:rPr>
          <w:rStyle w:val="C22"/>
          <w:rtl w:val="0"/>
        </w:rPr>
        <w:t>Praktické předvedení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lisovacího zařízení ovoce, 20.8.2026 14:34:50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lisování ovoce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cukernou sušinu ovocné šťávy laboratorním refraktometrem a zapsat údaje do provozní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průběžnou kontrolu správné funkčnosti lisovacího zařízení a připravit záznam o provedené kontrole lisovacího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Provádění hygienicko-sanitačních činností při výrobě ovocné šťávy, dodržování sanitačních postupů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Připravit roztok používaných chemikálií (louh, kyselina) k sanitaci lisovacího zařízení</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Provést sanitaci lisovacího zařízení v souladu se sanitačním řádem konkrétního zařízení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Použít pracovní oděv a ochranné pomůcky při sanitaci lisovacího zařízení</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d) Vysvětlit zásady první pomoci při poleptání louhem nebo kyselinou</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Ústní ověření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Dodržování bezpečnostních předpisů a zásad bezpečnosti potravin v konzervárenském průmyslu</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376" w:hRule="exact" w:wrap="none" w:vAnchor="page" w:hAnchor="margin" w:x="45" w:y="9693"/>
        <w:rPr>
          <w:rStyle w:val="C3"/>
          <w:rtl w:val="0"/>
        </w:rPr>
      </w:pPr>
    </w:p>
    <w:p>
      <w:pPr>
        <w:pStyle w:val="P17"/>
        <w:framePr w:w="6658" w:h="249" w:hRule="exact" w:wrap="none" w:vAnchor="page" w:hAnchor="margin" w:x="71" w:y="9749"/>
        <w:rPr>
          <w:rStyle w:val="C13"/>
          <w:rtl w:val="0"/>
        </w:rPr>
      </w:pPr>
      <w:r>
        <w:rPr>
          <w:rStyle w:val="C13"/>
          <w:rtl w:val="0"/>
        </w:rPr>
        <w:t>b) Používat pracovní oděv a ochranné pomůcky</w:t>
      </w:r>
    </w:p>
    <w:p>
      <w:pPr>
        <w:pStyle w:val="P30"/>
        <w:framePr w:w="3921" w:h="376" w:hRule="exact" w:wrap="none" w:vAnchor="page" w:hAnchor="margin" w:x="6800" w:y="9693"/>
        <w:rPr>
          <w:rStyle w:val="C3"/>
          <w:rtl w:val="0"/>
        </w:rPr>
      </w:pPr>
    </w:p>
    <w:p>
      <w:pPr>
        <w:pStyle w:val="P31"/>
        <w:framePr w:w="3839" w:h="249" w:hRule="exact" w:wrap="none" w:vAnchor="page" w:hAnchor="margin" w:x="6856" w:y="9749"/>
        <w:rPr>
          <w:rStyle w:val="C22"/>
          <w:rtl w:val="0"/>
        </w:rPr>
      </w:pPr>
      <w:r>
        <w:rPr>
          <w:rStyle w:val="C22"/>
          <w:rtl w:val="0"/>
        </w:rPr>
        <w:t>Praktické předvedení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c) Dodržovat zásady bezpečnosti a hygieny práce a ochrany zdraví při práci a požární prevence</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676"/>
        <w:rPr>
          <w:rStyle w:val="C3"/>
          <w:rtl w:val="0"/>
        </w:rPr>
      </w:pPr>
    </w:p>
    <w:p>
      <w:pPr>
        <w:pStyle w:val="P17"/>
        <w:framePr w:w="6658" w:h="704" w:hRule="exact" w:wrap="none" w:vAnchor="page" w:hAnchor="margin" w:x="71" w:y="10732"/>
        <w:rPr>
          <w:rStyle w:val="C13"/>
          <w:rtl w:val="0"/>
        </w:rPr>
      </w:pPr>
      <w:r>
        <w:rPr>
          <w:rStyle w:val="C13"/>
          <w:rtl w:val="0"/>
        </w:rPr>
        <w:t>d) Rozlišovat specifická bezpečnostní rizika související s manipulací se strojním vybavením a s výkonem pracovních činností při výrobě ovocné šťávy</w:t>
      </w:r>
    </w:p>
    <w:p>
      <w:pPr>
        <w:pStyle w:val="P30"/>
        <w:framePr w:w="3921" w:h="831" w:hRule="exact" w:wrap="none" w:vAnchor="page" w:hAnchor="margin" w:x="6800" w:y="10676"/>
        <w:rPr>
          <w:rStyle w:val="C3"/>
          <w:rtl w:val="0"/>
        </w:rPr>
      </w:pPr>
    </w:p>
    <w:p>
      <w:pPr>
        <w:pStyle w:val="P31"/>
        <w:framePr w:w="3839" w:h="704" w:hRule="exact" w:wrap="none" w:vAnchor="page" w:hAnchor="margin" w:x="6856" w:y="10732"/>
        <w:rPr>
          <w:rStyle w:val="C22"/>
          <w:rtl w:val="0"/>
        </w:rPr>
      </w:pPr>
      <w:r>
        <w:rPr>
          <w:rStyle w:val="C22"/>
          <w:rtl w:val="0"/>
        </w:rPr>
        <w:t>Praktické předvedení a ústní ověření</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lisovacího zařízení ovoce, 20.8.2026 14:34:50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určené ovocné šťávy kontinuálním lisováním.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a obuv si uchazeč přinese vlastní. </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lisovacího zařízení ovoce, 20.8.2026 14:34:50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konzervárenské výroby nebo ve funkci učitele odborného výcviku nebo praktického vyučování v oboru vzdělání zaměřeném na konzervárenskou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konzervárenské výroby nebo ve funkci učitele odborných předmětů nebo učitele odborného výcviku nebo praktického vyučování v oboru vzdělání zaměřeném na konzervárenskou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7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•Konzervárenský provoz a přísun potřebné energie odpovídající bezpečnostním a hygienickým předpisům</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•Ovoce určené k lisování</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lisovny ovoce - kontinuální sítopásový lis, hustoměr, refraktometr, teploměr, odměrná baňka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kniha</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3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3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lisovacího zařízení ovoce, 20.8.2026 14:34:50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lisovacího zařízení ovoce, 20.8.2026 14:34:50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FRUKOLIS, a. s., Kardašova Řečice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 Travčice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LINEA NIVNICE,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EFKO CZ, s. r. o., Veselí nad Lužnicí</w:t>
      </w:r>
    </w:p>
    <w:p>
      <w:pPr>
        <w:pStyle w:val="P21"/>
        <w:framePr w:w="7654" w:h="331" w:hRule="exact" w:wrap="none" w:vAnchor="page" w:hAnchor="margin" w:x="28" w:y="15940"/>
        <w:rPr>
          <w:rStyle w:val="C16"/>
          <w:rtl w:val="0"/>
        </w:rPr>
      </w:pPr>
      <w:r>
        <w:rPr>
          <w:rStyle w:val="C16"/>
          <w:rtl w:val="0"/>
        </w:rPr>
        <w:t>Obsluha lisovacího zařízení ovoce, 20.8.2026 14:34:50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73BDF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ADBB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B28F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