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6BB4C4" Type="http://schemas.openxmlformats.org/officeDocument/2006/relationships/officeDocument" Target="/word/document.xml" /><Relationship Id="coreR116BB4C4" Type="http://schemas.openxmlformats.org/package/2006/relationships/metadata/core-properties" Target="/docProps/core.xml" /><Relationship Id="customR116BB4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Lisování ovoce pro výrobu ovocných koncentrátů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ovocné drtě a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časových lhůt a teplotních poměrů při pektolýze ovocné drtě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Obsluha lisovacího zařízení ovoce, 11.7.2026 7:48:09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Lisování ovoce pro výrobu ovocných koncentrátů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technologické způsoby lisování ovoce a vysvětlit jejich princip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popsat jednotlivé části lisu v konkrétní výrobě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Nastavení dopravních cest ovocné drtě a ovocné šťávy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a zkontrolovat potrubní trasy ovocné drtě a ovocné šťávy pro sítopásové lisy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Zkontrolovat těsnost a kompletnost potrubní trasy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d) Zkontrolovat funkčnost čerpadla ovocné šťávy a správnost toku ovocné šťávy do zásobní nádrže</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Stanovení časových lhůt a teplotních poměrů při pektolýze ovocné drtě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Nastavit časový průběh pektolýzy podle zjištěné teploty ovocné drtě</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Obsluha lisovacího zařízení ovoce</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Zkontrolovat stav a nastavení lisovacího zařízení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Zapnout čerpadlo ovocné drtě do lisovacího zařízení a spustit lisovací zařízení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Načerpat ovocnou drť do lisovacího zařízení</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Praktické předvedení</w:t>
      </w:r>
    </w:p>
    <w:p>
      <w:pPr>
        <w:pStyle w:val="P16"/>
        <w:framePr w:w="6710" w:h="607" w:hRule="exact" w:wrap="none" w:vAnchor="page" w:hAnchor="margin" w:x="45" w:y="13744"/>
        <w:rPr>
          <w:rStyle w:val="C3"/>
          <w:rtl w:val="0"/>
        </w:rPr>
      </w:pPr>
    </w:p>
    <w:p>
      <w:pPr>
        <w:pStyle w:val="P17"/>
        <w:framePr w:w="6658" w:h="480" w:hRule="exact" w:wrap="none" w:vAnchor="page" w:hAnchor="margin" w:x="71" w:y="13800"/>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3744"/>
        <w:rPr>
          <w:rStyle w:val="C3"/>
          <w:rtl w:val="0"/>
        </w:rPr>
      </w:pPr>
    </w:p>
    <w:p>
      <w:pPr>
        <w:pStyle w:val="P31"/>
        <w:framePr w:w="3839" w:h="480" w:hRule="exact" w:wrap="none" w:vAnchor="page" w:hAnchor="margin" w:x="6856" w:y="13800"/>
        <w:rPr>
          <w:rStyle w:val="C22"/>
          <w:rtl w:val="0"/>
        </w:rPr>
      </w:pPr>
      <w:r>
        <w:rPr>
          <w:rStyle w:val="C22"/>
          <w:rtl w:val="0"/>
        </w:rPr>
        <w:t>Praktické předvedení a ústní ověření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Odebrat vzorky vylisované ovocné šťávy pro laboratorní analýzu a provést záznam do provozní dokumentace</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Provést kontrolu výlisků a případně upravit hrubost drcení ovoce</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11.7.2026 7:48:09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 šťávy laboratorním refraktometrem a zapsat údaje do provozní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průběžnou kontrolu správné funkčnosti lisovacího zařízení a připravit záznam o provedené kontrole lisovacího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d) Vysvětlit zásady první pomoci při poleptání louhem nebo kyselinou</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376" w:hRule="exact" w:wrap="none" w:vAnchor="page" w:hAnchor="margin" w:x="45" w:y="9693"/>
        <w:rPr>
          <w:rStyle w:val="C3"/>
          <w:rtl w:val="0"/>
        </w:rPr>
      </w:pPr>
    </w:p>
    <w:p>
      <w:pPr>
        <w:pStyle w:val="P17"/>
        <w:framePr w:w="6658" w:h="249" w:hRule="exact" w:wrap="none" w:vAnchor="page" w:hAnchor="margin" w:x="71" w:y="9749"/>
        <w:rPr>
          <w:rStyle w:val="C13"/>
          <w:rtl w:val="0"/>
        </w:rPr>
      </w:pPr>
      <w:r>
        <w:rPr>
          <w:rStyle w:val="C13"/>
          <w:rtl w:val="0"/>
        </w:rPr>
        <w:t>b) Používat pracovní oděv a ochranné pomůcky</w:t>
      </w:r>
    </w:p>
    <w:p>
      <w:pPr>
        <w:pStyle w:val="P30"/>
        <w:framePr w:w="3921" w:h="376" w:hRule="exact" w:wrap="none" w:vAnchor="page" w:hAnchor="margin" w:x="6800" w:y="9693"/>
        <w:rPr>
          <w:rStyle w:val="C3"/>
          <w:rtl w:val="0"/>
        </w:rPr>
      </w:pPr>
    </w:p>
    <w:p>
      <w:pPr>
        <w:pStyle w:val="P31"/>
        <w:framePr w:w="3839" w:h="249" w:hRule="exact" w:wrap="none" w:vAnchor="page" w:hAnchor="margin" w:x="6856" w:y="9749"/>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11.7.2026 7:48:09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šťávy kontinuálním lisováním.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lisovacího zařízení ovoce, 11.7.2026 7:48:09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•Ovoce určené k lisování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lisovny ovoce - kontinuální sítopásový lis, hustoměr, refraktometr, teploměr, odměrná baňka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lisovacího zařízení ovoce, 11.7.2026 7:48:09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11.7.2026 7:48:09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11.7.2026 7:48:09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604B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4237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A449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