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12243" Type="http://schemas.openxmlformats.org/officeDocument/2006/relationships/officeDocument" Target="/word/document.xml" /><Relationship Id="coreR57512243" Type="http://schemas.openxmlformats.org/package/2006/relationships/metadata/core-properties" Target="/docProps/core.xml" /><Relationship Id="customR575122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potravinářských surovin (kód: 29-057-T)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poradenství a prodeje potravinářských surovin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prodeje a poradenství, zpracovávání rozborů efektivnosti prodeje potravinářských surovin, jednotlivých obchodních akcí nebo významných obchodních případů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nabídek potravinářských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Vyhledávání a příprava podkladů pro uzavírání obchodních smluv prodeje potravinářských surovin, popř. pro obchodní jednání s obchodními partnery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potravinářských oborech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Poradenství při zpracovávání technologické a výrobní dokumentace k inovovaným výrobkům, včetně analýzy nebezpečí a stanovení ovládacích opatření v systému bezpečnosti potravin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30.9.2026 5:59:25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https://www.nsp.cz/jednotka-prace/specialista-poradenstvi-a-4bea#zdravotni-zpusobilost).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používá PC s přístupem na internet, zejména pro předvedení orientace v právních předpisech, technických normách a standardech používaných v příslušném potravinářském oboru.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budou ověřovány na připravených modelových situacích. Budou zadány např.: nabídky konkrétních surovin, výrobní program zákazníka, počet zákazníků, konkrétní reklamace.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30.9.2026 5:59:25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Profimix Svijany,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30.9.2026 5:59:25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