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A2F74D" Type="http://schemas.openxmlformats.org/officeDocument/2006/relationships/officeDocument" Target="/word/document.xml" /><Relationship Id="coreR31A2F74D" Type="http://schemas.openxmlformats.org/package/2006/relationships/metadata/core-properties" Target="/docProps/core.xml" /><Relationship Id="customR31A2F74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Potravinářský dělník / potravinářská dělnice (kód: 29-058-E)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samostatných potravinářských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chodu výrobních linek a technologických souborů v potravinářství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Příjem a uchovávání surovin a přísad pro potravinářskou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balení a expedice potravinářských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Manipulační práce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Potravinářský dělník / potravinářská dělnice, 7.11.2026 17:31:20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8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činnostmi ve výrobě potravin s využitím pokynů a hygienických zásad zacházení s potravinářskými surovinami, polotovary a potravinářskými výrobky.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je určena pro ověření v mechanizované nebo automatizované potravinářské výrobě, např.: ve výrobě konzerv, nápojů, cukrovinek, mléka, sýrů a dalších mlékárenských výrobků, lihu, lihovin, sladu, piva a mlýnských výrobků.</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 úkol související s výrobou konkrétního potravinářského výrobku.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7.11.2026 17:31:20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potravinářská a služeb Pardubice</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MILLBA CZECH, a. s.</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234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Potravinářský dělník / potravinářská dělnice, 7.11.2026 17:31:20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