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CCF36" Type="http://schemas.openxmlformats.org/officeDocument/2006/relationships/officeDocument" Target="/word/document.xml" /><Relationship Id="coreR24CCF36" Type="http://schemas.openxmlformats.org/package/2006/relationships/metadata/core-properties" Target="/docProps/core.xml" /><Relationship Id="customR24CCF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Potravinářský dělník / potravinářská dělnice (kód: 29-058-E)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samostatných potravinářských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chodu výrobních linek a technologických souborů v potravinářství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Příjem a uchovávání surovin a přísad pro potravinářskou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balení a expedice potravinářských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Manipulační práce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Potravinářský dělník / potravinářská dělnice, 8.9.2026 8:43:13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samostatných potravinářských 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a ukázat způsob zapínání, vypínání a obsluhy konkrétního stroje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na konkrétním stroji výrobní úkon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Kontrola chodu výrobních linek a technologických souborů v potravinářství</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Zkontrolovat konkrétní potravinářskou linku a vysvětlit metody její kontroly</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Vysvětlit a ukázat na konkrétní lince možnosti vypnutí při poruše nebo mimořádné situaci; vysvětlit postup řešení poruch</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Praktické předvedení a ústní ověření</w:t>
      </w:r>
    </w:p>
    <w:p>
      <w:pPr>
        <w:pStyle w:val="P32"/>
        <w:framePr w:w="10710" w:h="248" w:hRule="exact" w:wrap="none" w:vAnchor="page" w:hAnchor="margin" w:x="28" w:y="6741"/>
        <w:rPr>
          <w:rStyle w:val="C23"/>
          <w:rtl w:val="0"/>
        </w:rPr>
      </w:pPr>
      <w:r>
        <w:rPr>
          <w:rStyle w:val="C23"/>
          <w:rtl w:val="0"/>
        </w:rPr>
        <w:t>Je třeba splnit obě kritéria.</w:t>
      </w:r>
    </w:p>
    <w:p>
      <w:pPr>
        <w:pStyle w:val="P23"/>
        <w:framePr w:w="10710" w:h="340" w:hRule="exact" w:wrap="none" w:vAnchor="page" w:hAnchor="margin" w:x="28" w:y="7176"/>
        <w:rPr>
          <w:rStyle w:val="C18"/>
          <w:rtl w:val="0"/>
        </w:rPr>
      </w:pPr>
      <w:r>
        <w:rPr>
          <w:rStyle w:val="C18"/>
          <w:rtl w:val="0"/>
        </w:rPr>
        <w:t>Příjem a uchovávání surovin a přísad pro potravinářskou výrobu</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376" w:hRule="exact" w:wrap="none" w:vAnchor="page" w:hAnchor="margin" w:x="45" w:y="7992"/>
        <w:rPr>
          <w:rStyle w:val="C3"/>
          <w:rtl w:val="0"/>
        </w:rPr>
      </w:pPr>
    </w:p>
    <w:p>
      <w:pPr>
        <w:pStyle w:val="P13"/>
        <w:framePr w:w="6658" w:h="249" w:hRule="exact" w:wrap="none" w:vAnchor="page" w:hAnchor="margin" w:x="71" w:y="8048"/>
        <w:rPr>
          <w:rStyle w:val="C11"/>
          <w:rtl w:val="0"/>
        </w:rPr>
      </w:pPr>
      <w:r>
        <w:rPr>
          <w:rStyle w:val="C11"/>
          <w:rtl w:val="0"/>
        </w:rPr>
        <w:t>a) Přijmout dané potravinářské suroviny</w:t>
      </w:r>
    </w:p>
    <w:p>
      <w:pPr>
        <w:pStyle w:val="P28"/>
        <w:framePr w:w="3921" w:h="376" w:hRule="exact" w:wrap="none" w:vAnchor="page" w:hAnchor="margin" w:x="6800" w:y="7992"/>
        <w:rPr>
          <w:rStyle w:val="C3"/>
          <w:rtl w:val="0"/>
        </w:rPr>
      </w:pPr>
    </w:p>
    <w:p>
      <w:pPr>
        <w:pStyle w:val="P29"/>
        <w:framePr w:w="3839" w:h="249" w:hRule="exact" w:wrap="none" w:vAnchor="page" w:hAnchor="margin" w:x="6856" w:y="8048"/>
        <w:rPr>
          <w:rStyle w:val="C21"/>
          <w:rtl w:val="0"/>
        </w:rPr>
      </w:pPr>
      <w:r>
        <w:rPr>
          <w:rStyle w:val="C21"/>
          <w:rtl w:val="0"/>
        </w:rPr>
        <w:t>Praktické předvedení a ústní ověření</w:t>
      </w:r>
    </w:p>
    <w:p>
      <w:pPr>
        <w:pStyle w:val="P16"/>
        <w:framePr w:w="6710" w:h="607" w:hRule="exact" w:wrap="none" w:vAnchor="page" w:hAnchor="margin" w:x="45" w:y="8368"/>
        <w:rPr>
          <w:rStyle w:val="C3"/>
          <w:rtl w:val="0"/>
        </w:rPr>
      </w:pPr>
    </w:p>
    <w:p>
      <w:pPr>
        <w:pStyle w:val="P17"/>
        <w:framePr w:w="6658" w:h="480" w:hRule="exact" w:wrap="none" w:vAnchor="page" w:hAnchor="margin" w:x="71" w:y="8424"/>
        <w:rPr>
          <w:rStyle w:val="C13"/>
          <w:rtl w:val="0"/>
        </w:rPr>
      </w:pPr>
      <w:r>
        <w:rPr>
          <w:rStyle w:val="C13"/>
          <w:rtl w:val="0"/>
        </w:rPr>
        <w:t>b) Zkontrolovat hmotnosti dané suroviny, dodacích dokumentů a neporušení obalu (u volně ložené suroviny kontrola přepravních podmínek)</w:t>
      </w:r>
    </w:p>
    <w:p>
      <w:pPr>
        <w:pStyle w:val="P30"/>
        <w:framePr w:w="3921" w:h="607" w:hRule="exact" w:wrap="none" w:vAnchor="page" w:hAnchor="margin" w:x="6800" w:y="8368"/>
        <w:rPr>
          <w:rStyle w:val="C3"/>
          <w:rtl w:val="0"/>
        </w:rPr>
      </w:pPr>
    </w:p>
    <w:p>
      <w:pPr>
        <w:pStyle w:val="P31"/>
        <w:framePr w:w="3839" w:h="480" w:hRule="exact" w:wrap="none" w:vAnchor="page" w:hAnchor="margin" w:x="6856" w:y="8424"/>
        <w:rPr>
          <w:rStyle w:val="C22"/>
          <w:rtl w:val="0"/>
        </w:rPr>
      </w:pPr>
      <w:r>
        <w:rPr>
          <w:rStyle w:val="C22"/>
          <w:rtl w:val="0"/>
        </w:rPr>
        <w:t>Praktické předvedení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c) Sepsat záznam o příjmu do předepsaného formuláře</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d) Prokázat schopnost smyslově poznávat suroviny, přísady a potravinářské výrobky v dané provozovně potravinářského podniku</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Praktické předvedení a ústní ověření</w:t>
      </w:r>
    </w:p>
    <w:p>
      <w:pPr>
        <w:pStyle w:val="P32"/>
        <w:framePr w:w="10710" w:h="248" w:hRule="exact" w:wrap="none" w:vAnchor="page" w:hAnchor="margin" w:x="28" w:y="10072"/>
        <w:rPr>
          <w:rStyle w:val="C23"/>
          <w:rtl w:val="0"/>
        </w:rPr>
      </w:pPr>
      <w:r>
        <w:rPr>
          <w:rStyle w:val="C23"/>
          <w:rtl w:val="0"/>
        </w:rPr>
        <w:t>Je třeba splnit všechna kritéria.</w:t>
      </w:r>
    </w:p>
    <w:p>
      <w:pPr>
        <w:pStyle w:val="P23"/>
        <w:framePr w:w="10710" w:h="340" w:hRule="exact" w:wrap="none" w:vAnchor="page" w:hAnchor="margin" w:x="28" w:y="10507"/>
        <w:rPr>
          <w:rStyle w:val="C18"/>
          <w:rtl w:val="0"/>
        </w:rPr>
      </w:pPr>
      <w:r>
        <w:rPr>
          <w:rStyle w:val="C18"/>
          <w:rtl w:val="0"/>
        </w:rPr>
        <w:t>Skladování, balení a expedice potravinářských výrobků</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607" w:hRule="exact" w:wrap="none" w:vAnchor="page" w:hAnchor="margin" w:x="45" w:y="11323"/>
        <w:rPr>
          <w:rStyle w:val="C3"/>
          <w:rtl w:val="0"/>
        </w:rPr>
      </w:pPr>
    </w:p>
    <w:p>
      <w:pPr>
        <w:pStyle w:val="P13"/>
        <w:framePr w:w="6658" w:h="480" w:hRule="exact" w:wrap="none" w:vAnchor="page" w:hAnchor="margin" w:x="71" w:y="11379"/>
        <w:rPr>
          <w:rStyle w:val="C11"/>
          <w:rtl w:val="0"/>
        </w:rPr>
      </w:pPr>
      <w:r>
        <w:rPr>
          <w:rStyle w:val="C11"/>
          <w:rtl w:val="0"/>
        </w:rPr>
        <w:t>a) Zkontrolovat a uvést podmínky skladování a ochrany daného potravinářského výrobku</w:t>
      </w:r>
    </w:p>
    <w:p>
      <w:pPr>
        <w:pStyle w:val="P28"/>
        <w:framePr w:w="3921" w:h="607" w:hRule="exact" w:wrap="none" w:vAnchor="page" w:hAnchor="margin" w:x="6800" w:y="11323"/>
        <w:rPr>
          <w:rStyle w:val="C3"/>
          <w:rtl w:val="0"/>
        </w:rPr>
      </w:pPr>
    </w:p>
    <w:p>
      <w:pPr>
        <w:pStyle w:val="P29"/>
        <w:framePr w:w="3839" w:h="480" w:hRule="exact" w:wrap="none" w:vAnchor="page" w:hAnchor="margin" w:x="6856" w:y="11379"/>
        <w:rPr>
          <w:rStyle w:val="C21"/>
          <w:rtl w:val="0"/>
        </w:rPr>
      </w:pPr>
      <w:r>
        <w:rPr>
          <w:rStyle w:val="C21"/>
          <w:rtl w:val="0"/>
        </w:rPr>
        <w:t>Praktické předvedení a ústní ověření</w:t>
      </w:r>
    </w:p>
    <w:p>
      <w:pPr>
        <w:pStyle w:val="P16"/>
        <w:framePr w:w="6710" w:h="607" w:hRule="exact" w:wrap="none" w:vAnchor="page" w:hAnchor="margin" w:x="45" w:y="11930"/>
        <w:rPr>
          <w:rStyle w:val="C3"/>
          <w:rtl w:val="0"/>
        </w:rPr>
      </w:pPr>
    </w:p>
    <w:p>
      <w:pPr>
        <w:pStyle w:val="P17"/>
        <w:framePr w:w="6658" w:h="480" w:hRule="exact" w:wrap="none" w:vAnchor="page" w:hAnchor="margin" w:x="71" w:y="11986"/>
        <w:rPr>
          <w:rStyle w:val="C13"/>
          <w:rtl w:val="0"/>
        </w:rPr>
      </w:pPr>
      <w:r>
        <w:rPr>
          <w:rStyle w:val="C13"/>
          <w:rtl w:val="0"/>
        </w:rPr>
        <w:t>b) Ručně a strojně zabalit daný potravinářský výrobek a označit ho (etiketa, číslo šarže)</w:t>
      </w:r>
    </w:p>
    <w:p>
      <w:pPr>
        <w:pStyle w:val="P30"/>
        <w:framePr w:w="3921" w:h="607" w:hRule="exact" w:wrap="none" w:vAnchor="page" w:hAnchor="margin" w:x="6800" w:y="11930"/>
        <w:rPr>
          <w:rStyle w:val="C3"/>
          <w:rtl w:val="0"/>
        </w:rPr>
      </w:pPr>
    </w:p>
    <w:p>
      <w:pPr>
        <w:pStyle w:val="P31"/>
        <w:framePr w:w="3839" w:h="480" w:hRule="exact" w:wrap="none" w:vAnchor="page" w:hAnchor="margin" w:x="6856" w:y="11986"/>
        <w:rPr>
          <w:rStyle w:val="C22"/>
          <w:rtl w:val="0"/>
        </w:rPr>
      </w:pPr>
      <w:r>
        <w:rPr>
          <w:rStyle w:val="C22"/>
          <w:rtl w:val="0"/>
        </w:rPr>
        <w:t>Praktické předvedení</w:t>
      </w:r>
    </w:p>
    <w:p>
      <w:pPr>
        <w:pStyle w:val="P12"/>
        <w:framePr w:w="6710" w:h="376" w:hRule="exact" w:wrap="none" w:vAnchor="page" w:hAnchor="margin" w:x="45" w:y="12536"/>
        <w:rPr>
          <w:rStyle w:val="C3"/>
          <w:rtl w:val="0"/>
        </w:rPr>
      </w:pPr>
    </w:p>
    <w:p>
      <w:pPr>
        <w:pStyle w:val="P13"/>
        <w:framePr w:w="6658" w:h="249" w:hRule="exact" w:wrap="none" w:vAnchor="page" w:hAnchor="margin" w:x="71" w:y="12592"/>
        <w:rPr>
          <w:rStyle w:val="C11"/>
          <w:rtl w:val="0"/>
        </w:rPr>
      </w:pPr>
      <w:r>
        <w:rPr>
          <w:rStyle w:val="C11"/>
          <w:rtl w:val="0"/>
        </w:rPr>
        <w:t>c) Evidovat potravinářské produkty, vysvětlit zásadu první dovnitř / první ven</w:t>
      </w:r>
    </w:p>
    <w:p>
      <w:pPr>
        <w:pStyle w:val="P28"/>
        <w:framePr w:w="3921" w:h="376" w:hRule="exact" w:wrap="none" w:vAnchor="page" w:hAnchor="margin" w:x="6800" w:y="12536"/>
        <w:rPr>
          <w:rStyle w:val="C3"/>
          <w:rtl w:val="0"/>
        </w:rPr>
      </w:pPr>
    </w:p>
    <w:p>
      <w:pPr>
        <w:pStyle w:val="P29"/>
        <w:framePr w:w="3839" w:h="249" w:hRule="exact" w:wrap="none" w:vAnchor="page" w:hAnchor="margin" w:x="6856" w:y="12592"/>
        <w:rPr>
          <w:rStyle w:val="C21"/>
          <w:rtl w:val="0"/>
        </w:rPr>
      </w:pPr>
      <w:r>
        <w:rPr>
          <w:rStyle w:val="C21"/>
          <w:rtl w:val="0"/>
        </w:rPr>
        <w:t>Praktické předvedení a ústní ověření</w:t>
      </w:r>
    </w:p>
    <w:p>
      <w:pPr>
        <w:pStyle w:val="P16"/>
        <w:framePr w:w="6710" w:h="376" w:hRule="exact" w:wrap="none" w:vAnchor="page" w:hAnchor="margin" w:x="45" w:y="12913"/>
        <w:rPr>
          <w:rStyle w:val="C3"/>
          <w:rtl w:val="0"/>
        </w:rPr>
      </w:pPr>
    </w:p>
    <w:p>
      <w:pPr>
        <w:pStyle w:val="P17"/>
        <w:framePr w:w="6658" w:h="249" w:hRule="exact" w:wrap="none" w:vAnchor="page" w:hAnchor="margin" w:x="71" w:y="12969"/>
        <w:rPr>
          <w:rStyle w:val="C13"/>
          <w:rtl w:val="0"/>
        </w:rPr>
      </w:pPr>
      <w:r>
        <w:rPr>
          <w:rStyle w:val="C13"/>
          <w:rtl w:val="0"/>
        </w:rPr>
        <w:t>d) Vysvětlit základní požadavky na značení potravinářských výrobků</w:t>
      </w:r>
    </w:p>
    <w:p>
      <w:pPr>
        <w:pStyle w:val="P30"/>
        <w:framePr w:w="3921" w:h="376" w:hRule="exact" w:wrap="none" w:vAnchor="page" w:hAnchor="margin" w:x="6800" w:y="12913"/>
        <w:rPr>
          <w:rStyle w:val="C3"/>
          <w:rtl w:val="0"/>
        </w:rPr>
      </w:pPr>
    </w:p>
    <w:p>
      <w:pPr>
        <w:pStyle w:val="P31"/>
        <w:framePr w:w="3839" w:h="249" w:hRule="exact" w:wrap="none" w:vAnchor="page" w:hAnchor="margin" w:x="6856" w:y="12969"/>
        <w:rPr>
          <w:rStyle w:val="C22"/>
          <w:rtl w:val="0"/>
        </w:rPr>
      </w:pPr>
      <w:r>
        <w:rPr>
          <w:rStyle w:val="C22"/>
          <w:rtl w:val="0"/>
        </w:rPr>
        <w:t>Ústní ověření</w:t>
      </w:r>
    </w:p>
    <w:p>
      <w:pPr>
        <w:pStyle w:val="P32"/>
        <w:framePr w:w="10710" w:h="248" w:hRule="exact" w:wrap="none" w:vAnchor="page" w:hAnchor="margin" w:x="28" w:y="134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Potravinářský dělník / potravinářská dělnice, 8.9.2026 8:43:13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Manipulační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Přepravit rozpracovaný potravinářský produkt v procesu dané výroby na určeném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zásady ochrany potravinářských produktů při manipulaci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nebezpečí poškození potravinářského produktu nebo jeho znehodnocení při manipulaci a skladování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Popsat před předváděním konkrétního úkonu na daném stroji hygienická nebezpečí z hlediska bezpečnosti potravin</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1055" w:hRule="exact" w:wrap="none" w:vAnchor="page" w:hAnchor="margin" w:x="45" w:y="6738"/>
        <w:rPr>
          <w:rStyle w:val="C3"/>
          <w:rtl w:val="0"/>
        </w:rPr>
      </w:pPr>
    </w:p>
    <w:p>
      <w:pPr>
        <w:pStyle w:val="P17"/>
        <w:framePr w:w="6658" w:h="928" w:hRule="exact" w:wrap="none" w:vAnchor="page" w:hAnchor="margin" w:x="71" w:y="6794"/>
        <w:rPr>
          <w:rStyle w:val="C13"/>
          <w:rtl w:val="0"/>
        </w:rPr>
      </w:pPr>
      <w:r>
        <w:rPr>
          <w:rStyle w:val="C13"/>
          <w:rtl w:val="0"/>
        </w:rPr>
        <w:t>b) Dodržovat hygienické předpisy a osobní hygienu, uvést povinnosti pracovníků v potravinářství při styku s infekční chorobou a při onemocnění průjmem, při hnisavém nebo horečnatém onemocnění a jiném infekčním onemocněním, dále při poranění</w:t>
      </w:r>
    </w:p>
    <w:p>
      <w:pPr>
        <w:pStyle w:val="P30"/>
        <w:framePr w:w="3921" w:h="1055" w:hRule="exact" w:wrap="none" w:vAnchor="page" w:hAnchor="margin" w:x="6800" w:y="6738"/>
        <w:rPr>
          <w:rStyle w:val="C3"/>
          <w:rtl w:val="0"/>
        </w:rPr>
      </w:pPr>
    </w:p>
    <w:p>
      <w:pPr>
        <w:pStyle w:val="P31"/>
        <w:framePr w:w="3839" w:h="928" w:hRule="exact" w:wrap="none" w:vAnchor="page" w:hAnchor="margin" w:x="6856" w:y="6794"/>
        <w:rPr>
          <w:rStyle w:val="C22"/>
          <w:rtl w:val="0"/>
        </w:rPr>
      </w:pPr>
      <w:r>
        <w:rPr>
          <w:rStyle w:val="C22"/>
          <w:rtl w:val="0"/>
        </w:rPr>
        <w:t>Praktické předvedení a ústní ověření</w:t>
      </w:r>
    </w:p>
    <w:p>
      <w:pPr>
        <w:pStyle w:val="P12"/>
        <w:framePr w:w="6710" w:h="607" w:hRule="exact" w:wrap="none" w:vAnchor="page" w:hAnchor="margin" w:x="45" w:y="7794"/>
        <w:rPr>
          <w:rStyle w:val="C3"/>
          <w:rtl w:val="0"/>
        </w:rPr>
      </w:pPr>
    </w:p>
    <w:p>
      <w:pPr>
        <w:pStyle w:val="P13"/>
        <w:framePr w:w="6658" w:h="480" w:hRule="exact" w:wrap="none" w:vAnchor="page" w:hAnchor="margin" w:x="71" w:y="7850"/>
        <w:rPr>
          <w:rStyle w:val="C11"/>
          <w:rtl w:val="0"/>
        </w:rPr>
      </w:pPr>
      <w:r>
        <w:rPr>
          <w:rStyle w:val="C11"/>
          <w:rtl w:val="0"/>
        </w:rPr>
        <w:t>c) Provést čištění a sanitaci daného stroje, dodržovat sanitační řád určený pro provoz výroby potravin</w:t>
      </w:r>
    </w:p>
    <w:p>
      <w:pPr>
        <w:pStyle w:val="P28"/>
        <w:framePr w:w="3921" w:h="607" w:hRule="exact" w:wrap="none" w:vAnchor="page" w:hAnchor="margin" w:x="6800" w:y="7794"/>
        <w:rPr>
          <w:rStyle w:val="C3"/>
          <w:rtl w:val="0"/>
        </w:rPr>
      </w:pPr>
    </w:p>
    <w:p>
      <w:pPr>
        <w:pStyle w:val="P29"/>
        <w:framePr w:w="3839" w:h="480" w:hRule="exact" w:wrap="none" w:vAnchor="page" w:hAnchor="margin" w:x="6856" w:y="7850"/>
        <w:rPr>
          <w:rStyle w:val="C21"/>
          <w:rtl w:val="0"/>
        </w:rPr>
      </w:pPr>
      <w:r>
        <w:rPr>
          <w:rStyle w:val="C21"/>
          <w:rtl w:val="0"/>
        </w:rPr>
        <w:t>Praktické předvedení a ústní ověření</w:t>
      </w:r>
    </w:p>
    <w:p>
      <w:pPr>
        <w:pStyle w:val="P16"/>
        <w:framePr w:w="6710" w:h="376" w:hRule="exact" w:wrap="none" w:vAnchor="page" w:hAnchor="margin" w:x="45" w:y="8400"/>
        <w:rPr>
          <w:rStyle w:val="C3"/>
          <w:rtl w:val="0"/>
        </w:rPr>
      </w:pPr>
    </w:p>
    <w:p>
      <w:pPr>
        <w:pStyle w:val="P17"/>
        <w:framePr w:w="6658" w:h="249" w:hRule="exact" w:wrap="none" w:vAnchor="page" w:hAnchor="margin" w:x="71" w:y="8456"/>
        <w:rPr>
          <w:rStyle w:val="C13"/>
          <w:rtl w:val="0"/>
        </w:rPr>
      </w:pPr>
      <w:r>
        <w:rPr>
          <w:rStyle w:val="C13"/>
          <w:rtl w:val="0"/>
        </w:rPr>
        <w:t>d) Používat pracovní oděv a ochranné pomůcky</w:t>
      </w:r>
    </w:p>
    <w:p>
      <w:pPr>
        <w:pStyle w:val="P30"/>
        <w:framePr w:w="3921" w:h="376" w:hRule="exact" w:wrap="none" w:vAnchor="page" w:hAnchor="margin" w:x="6800" w:y="8400"/>
        <w:rPr>
          <w:rStyle w:val="C3"/>
          <w:rtl w:val="0"/>
        </w:rPr>
      </w:pPr>
    </w:p>
    <w:p>
      <w:pPr>
        <w:pStyle w:val="P31"/>
        <w:framePr w:w="3839" w:h="249" w:hRule="exact" w:wrap="none" w:vAnchor="page" w:hAnchor="margin" w:x="6856" w:y="8456"/>
        <w:rPr>
          <w:rStyle w:val="C22"/>
          <w:rtl w:val="0"/>
        </w:rPr>
      </w:pPr>
      <w:r>
        <w:rPr>
          <w:rStyle w:val="C22"/>
          <w:rtl w:val="0"/>
        </w:rPr>
        <w:t>Praktické předvedení</w:t>
      </w:r>
    </w:p>
    <w:p>
      <w:pPr>
        <w:pStyle w:val="P12"/>
        <w:framePr w:w="6710" w:h="607" w:hRule="exact" w:wrap="none" w:vAnchor="page" w:hAnchor="margin" w:x="45" w:y="8777"/>
        <w:rPr>
          <w:rStyle w:val="C3"/>
          <w:rtl w:val="0"/>
        </w:rPr>
      </w:pPr>
    </w:p>
    <w:p>
      <w:pPr>
        <w:pStyle w:val="P13"/>
        <w:framePr w:w="6658" w:h="480" w:hRule="exact" w:wrap="none" w:vAnchor="page" w:hAnchor="margin" w:x="71" w:y="8833"/>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8777"/>
        <w:rPr>
          <w:rStyle w:val="C3"/>
          <w:rtl w:val="0"/>
        </w:rPr>
      </w:pPr>
    </w:p>
    <w:p>
      <w:pPr>
        <w:pStyle w:val="P29"/>
        <w:framePr w:w="3839" w:h="480" w:hRule="exact" w:wrap="none" w:vAnchor="page" w:hAnchor="margin" w:x="6856" w:y="8833"/>
        <w:rPr>
          <w:rStyle w:val="C21"/>
          <w:rtl w:val="0"/>
        </w:rPr>
      </w:pPr>
      <w:r>
        <w:rPr>
          <w:rStyle w:val="C21"/>
          <w:rtl w:val="0"/>
        </w:rPr>
        <w:t>Praktické předvedení a ústní ověření</w:t>
      </w:r>
    </w:p>
    <w:p>
      <w:pPr>
        <w:pStyle w:val="P16"/>
        <w:framePr w:w="6710" w:h="607" w:hRule="exact" w:wrap="none" w:vAnchor="page" w:hAnchor="margin" w:x="45" w:y="9384"/>
        <w:rPr>
          <w:rStyle w:val="C3"/>
          <w:rtl w:val="0"/>
        </w:rPr>
      </w:pPr>
    </w:p>
    <w:p>
      <w:pPr>
        <w:pStyle w:val="P17"/>
        <w:framePr w:w="6658" w:h="480" w:hRule="exact" w:wrap="none" w:vAnchor="page" w:hAnchor="margin" w:x="71" w:y="9440"/>
        <w:rPr>
          <w:rStyle w:val="C13"/>
          <w:rtl w:val="0"/>
        </w:rPr>
      </w:pPr>
      <w:r>
        <w:rPr>
          <w:rStyle w:val="C13"/>
          <w:rtl w:val="0"/>
        </w:rPr>
        <w:t>f) Rozlišovat specifická bezpečnostní rizika související s manipulací se strojním vybavením</w:t>
      </w:r>
    </w:p>
    <w:p>
      <w:pPr>
        <w:pStyle w:val="P30"/>
        <w:framePr w:w="3921" w:h="607" w:hRule="exact" w:wrap="none" w:vAnchor="page" w:hAnchor="margin" w:x="6800" w:y="9384"/>
        <w:rPr>
          <w:rStyle w:val="C3"/>
          <w:rtl w:val="0"/>
        </w:rPr>
      </w:pPr>
    </w:p>
    <w:p>
      <w:pPr>
        <w:pStyle w:val="P31"/>
        <w:framePr w:w="3839" w:h="480" w:hRule="exact" w:wrap="none" w:vAnchor="page" w:hAnchor="margin" w:x="6856" w:y="9440"/>
        <w:rPr>
          <w:rStyle w:val="C22"/>
          <w:rtl w:val="0"/>
        </w:rPr>
      </w:pPr>
      <w:r>
        <w:rPr>
          <w:rStyle w:val="C22"/>
          <w:rtl w:val="0"/>
        </w:rPr>
        <w:t>Ústní ověření</w:t>
      </w:r>
    </w:p>
    <w:p>
      <w:pPr>
        <w:pStyle w:val="P32"/>
        <w:framePr w:w="10710" w:h="248" w:hRule="exact" w:wrap="none" w:vAnchor="page" w:hAnchor="margin" w:x="28" w:y="101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Potravinářský dělník / potravinářská dělnice, 8.9.2026 8:43:13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"https://www.nsp.cz/jednotka-prace/potravinarsky-delnik-5dc5"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https://www.nsp.cz/jednotka-prace/potravinarsky-delnik-5dc5#zdravotni-zpusobilost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činnostmi ve výrobě potravin s využitím pokynů a hygienických zásad zacházení s potravinářskými surovinami, polotovary a potravinářskými výrobky.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je určena pro ověření v mechanizované nebo automatizované potravinářské výrobě, např.: ve výrobě konzerv, nápojů, cukrovinek, mléka, sýrů a dalších mlékárenských výrobků, lihu, lihovin, sladu, piva a mlýnských výrobků.</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 úkol související s výrobou konkrétního potravinářského výrobku.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271"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Potravinářský dělník / potravinářská dělnice, 8.9.2026 8:43:13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v potravinářství a střední vzdělání s maturitní zkouškou (i v jiném oboru) a alespoň 5 let odborné praxe v oblasti výroby potravin nebo ve funkci učitele odborného výcviku nebo praktického vyučování v oboru vzdělání zaměřeném na potravinářskou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potravinářské výroby nebo ve funkci učitele odborného výcviku nebo praktického vyučování v oboru vzdělání zaměřeném na potravinářskou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potravinářské výroby nebo ve funkci učitele odborného výcviku nebo praktického vyučování v oboru vzdělání zaměřeném na potravinářskou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potravinářské výroby nebo ve funkci učitele odborných předmětů nebo praktického vyučování nebo odborného výcviku v oboru vzdělání zaměřeném na potravinářskou výrobu.</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090" w:hRule="exact" w:wrap="none" w:vAnchor="page" w:hAnchor="margin" w:x="0" w:y="11659"/>
        <w:rPr>
          <w:rStyle w:val="C3"/>
          <w:rtl w:val="0"/>
        </w:rPr>
      </w:pPr>
    </w:p>
    <w:p>
      <w:pPr>
        <w:pStyle w:val="P35"/>
        <w:framePr w:w="10710" w:h="340" w:hRule="exact" w:wrap="none" w:vAnchor="page" w:hAnchor="margin" w:x="28" w:y="11659"/>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 a přísun potřebné energie odpovídající bezpečnostním a hygienickým předpisům</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potravin</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výrobny potravinářských výrobků</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potravinářského provozu</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řád</w:t>
      </w:r>
    </w:p>
    <w:p>
      <w:pPr>
        <w:keepNext w:val="0"/>
        <w:keepLines w:val="0"/>
        <w:framePr w:w="10766" w:h="2750"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Potravinářský dělník / potravinářská dělnice, 8.9.2026 8:43:13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Potravinářský dělník / potravinářská dělnice, 8.9.2026 8:43:13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potravinářská a služeb Pardubice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MILLBA CZECH,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Potravinářský dělník / potravinářská dělnice, 8.9.2026 8:43:13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CD1DC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AC6E1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31942C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