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A5754" Type="http://schemas.openxmlformats.org/officeDocument/2006/relationships/officeDocument" Target="/word/document.xml" /><Relationship Id="coreR252A5754" Type="http://schemas.openxmlformats.org/package/2006/relationships/metadata/core-properties" Target="/docProps/core.xml" /><Relationship Id="customR252A57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02.06.2023</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2.10.2026 3:42:54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94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2BB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FC2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