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DA58C6" Type="http://schemas.openxmlformats.org/officeDocument/2006/relationships/officeDocument" Target="/word/document.xml" /><Relationship Id="coreR7DDA58C6" Type="http://schemas.openxmlformats.org/package/2006/relationships/metadata/core-properties" Target="/docProps/core.xml" /><Relationship Id="customR7DDA58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Programátor/programátorka (kód: 18-003-M)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Programátor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03.06.2023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Programátor/programátorka, 2.10.2026 4:31:01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ASSIST spol. s 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Pobřežní  620/3, 18600 Praha 8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itStep Brno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Jana Babáka 2733/11, 61200 Brno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SUPER Kancelář s.r.o.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Na Klášteře 33, 26601 Beroun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TRIGON CELOŽIVOTNÍ VZDĚLÁVÁNÍ, s.r.o.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Koterovská 345/16, 32600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Programátor/programátorka, 2.10.2026 4:31:01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