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C1014" Type="http://schemas.openxmlformats.org/officeDocument/2006/relationships/officeDocument" Target="/word/document.xml" /><Relationship Id="coreR7C8C1014" Type="http://schemas.openxmlformats.org/package/2006/relationships/metadata/core-properties" Target="/docProps/core.xml" /><Relationship Id="customR7C8C1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zákonného 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ověřování kompetence „Orientace v logistice a technologii zpopelňování“ se provede komplexní jeden cyklus zpopelnění při vysokých teplotách 850 °C – 1100 °C v kremační peci v uspořádání jednoúrovňovém nebo dvouúrovňovém včetně příjmu lidských pozůstatků, jejich přechodného uložení a výdeje urny s lidským popelem oprávněné osobě.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