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8D910" Type="http://schemas.openxmlformats.org/officeDocument/2006/relationships/officeDocument" Target="/word/document.xml" /><Relationship Id="coreR5F88D910" Type="http://schemas.openxmlformats.org/package/2006/relationships/metadata/core-properties" Target="/docProps/core.xml" /><Relationship Id="customR5F88D9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obsluhy nákladních vlaků (kód: 37-011-H)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obsluhy nákladních vlaků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řízení obsluhy nákladních vlaků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oběhu a technických parametrech železničních souprav a vozidel při řízení obsluhy nákladních vlaků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Provádění zkoušek vlakových brzd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Sestavování železničních souprav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Vedení dokumentace v železniční přepravě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Zajišťování železničních vozů při posunu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Obsluha železničních návěstidel při řízení obsluhy nákladních vlaků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Koordinace práce při posunu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7.11.2026 17:32:10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http://katalog.nsp.cz/karta_tp.aspx?id_jp=100965&amp;kod_sm1=14).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7.11.2026 17:32:10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obsluhy nákladních vlaků, 7.11.2026 17:32:10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