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A6B646" Type="http://schemas.openxmlformats.org/officeDocument/2006/relationships/officeDocument" Target="/word/document.xml" /><Relationship Id="coreR2FA6B646" Type="http://schemas.openxmlformats.org/package/2006/relationships/metadata/core-properties" Target="/docProps/core.xml" /><Relationship Id="customR2FA6B6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informací o autobusových a vlakových spojích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Vyřizování stížností a reklamací na provedené přepravy v osobní silniční, železniční a městské hromadné dopravě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právních a dalších předpisech pro řízení provozu osobní silniční, železniční a městské hromadné dopravy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Vedení příslušné dokumentace v oblasti revize dopravy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Řízení a metodické usměrňování dodržování všech dopravních a provozně technických předpisů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Kontrola plnění standardů kvality a bezpečnosti dopravy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Kontrola plnění smlouvy o veřejných službách v přepravě cestujících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29.10.2013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22.10.2026 9:24:03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ověřována v navazujících činnostech s využitím daných technologických postupů zejména v oblasti osobní železniční a autobusové dopravy.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správnému provádění všech úkonů i k časovému hledisku zvládání operací.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znalostí z poskytování informací o autobusových a vlakových spojích dostane uchazeč 3 úkoly vyhledání spojení mezi různými místy s použitím různých druhů dopravy. Nejméně jeden z úkolů je vyhledání spojení s použitím tištěných jízdních řádů, nejméně jeden z úkolů je vyhledání spojení pomocí internetu.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znalostí z vyřizování stížností a reklamací na provedené přepravy v osobní silniční, železniční a městské hromadné dopravě se zaměřuje na problematiku přepravy cestujících, vztahy mezi dopravcem, objednavatelem a cestujícím. Zkoušený musí správně vyřešit stížnost na modelovou situaci zaměřenou na porušení standardů kvality podle Nařízení vlády č. 63/2011 Sb.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znalostí z orientace v právních a dalších předpisech pro řízení provozu osobní silniční, železniční a městské hromadné dopravy se zaměřuje na zákon č. 266/1994 Sb., o dráhách, zákon č. 111/1994 Sb., o silniční dopravě, zákon č. 194/2010 Sb., o veřejných službách v dopravě, přepravní řády, smluvní přepravní podmínky, tarify apod.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znalostí u plnění standardů kvality se stejně jako ověřování znalostí při kontrole plnění smlouvy o veřejných službách v přepravě cestujících zaměřuje na práva a povinnosti cestujících, dopravců a objednavatelů dopravy.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ověřování znalostí z vedení příslušné dokumentace v oblasti revize dopravy zkoušený vyjmenuje měřicí formuláře standardů kvality a vyplní dva různé formuláře.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22.10.2026 9:24:03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Kontrolor kvality dopravy, 22.10.2026 9:24:03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