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46E889" Type="http://schemas.openxmlformats.org/officeDocument/2006/relationships/officeDocument" Target="/word/document.xml" /><Relationship Id="coreR7E46E889" Type="http://schemas.openxmlformats.org/package/2006/relationships/metadata/core-properties" Target="/docProps/core.xml" /><Relationship Id="customR7E46E8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lanové dráhy (kód: 26-034-H)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lanové dráhy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První pomoc při úrazu elektrickou energií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před úrazem elektrickým proudem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 vyhodnocení naměřených hodnot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činností při údržbě a opravách elektrického zařízení lanové dráhy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21.10.2022 do: 12.10.2023</w:t>
      </w:r>
    </w:p>
    <w:p>
      <w:pPr>
        <w:pStyle w:val="P21"/>
        <w:framePr w:w="7654" w:h="331" w:hRule="exact" w:wrap="none" w:vAnchor="page" w:hAnchor="margin" w:x="28" w:y="15940"/>
        <w:rPr>
          <w:rStyle w:val="C16"/>
          <w:rtl w:val="0"/>
        </w:rPr>
      </w:pPr>
      <w:r>
        <w:rPr>
          <w:rStyle w:val="C16"/>
          <w:rtl w:val="0"/>
        </w:rPr>
        <w:t>Elektromechanik/elektromechanička lanové dráhy, 20.8.2026 21:50:58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vztahy a jednotky v elektrotechnice (elektrické napětí, proud, odpor…)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druhy elektrické sítě z hlediska ochrany před úrazem elektrickým proudem (sítě SELV, PELV…)</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způsoby značení vodičů a svorek elektrických zařízení a instalací (poznávací barvy, značení na výkresech, grafické značky…)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Vysvětlit rozdíl mezi obsluhou a prací na elektrickém zařízení, popsat kvalifikace osob pro obsluhu elektrických zařízení a pro práci na elektrických zařízeních</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Popsat opatření pro zajištění bezpečnosti při práci na elektrickém zařízení bez napětí, pod napětím, v blízkosti živých částí elektrického zařízení</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Písemné ověření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547" w:hRule="exact" w:wrap="none" w:vAnchor="page" w:hAnchor="margin" w:x="28" w:y="7335"/>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7981"/>
        <w:rPr>
          <w:rStyle w:val="C3"/>
          <w:rtl w:val="0"/>
        </w:rPr>
      </w:pPr>
    </w:p>
    <w:p>
      <w:pPr>
        <w:pStyle w:val="P25"/>
        <w:framePr w:w="6661" w:h="249" w:hRule="exact" w:wrap="none" w:vAnchor="page" w:hAnchor="margin" w:x="71" w:y="8052"/>
        <w:rPr>
          <w:rStyle w:val="C19"/>
          <w:rtl w:val="0"/>
        </w:rPr>
      </w:pPr>
      <w:r>
        <w:rPr>
          <w:rStyle w:val="C19"/>
          <w:rtl w:val="0"/>
        </w:rPr>
        <w:t>Kritéria hodnocení</w:t>
      </w:r>
    </w:p>
    <w:p>
      <w:pPr>
        <w:pStyle w:val="P26"/>
        <w:framePr w:w="3918" w:h="376" w:hRule="exact" w:wrap="none" w:vAnchor="page" w:hAnchor="margin" w:x="6803" w:y="7981"/>
        <w:rPr>
          <w:rStyle w:val="C3"/>
          <w:rtl w:val="0"/>
        </w:rPr>
      </w:pPr>
    </w:p>
    <w:p>
      <w:pPr>
        <w:pStyle w:val="P27"/>
        <w:framePr w:w="3836" w:h="249" w:hRule="exact" w:wrap="none" w:vAnchor="page" w:hAnchor="margin" w:x="6859" w:y="8052"/>
        <w:rPr>
          <w:rStyle w:val="C20"/>
          <w:rtl w:val="0"/>
        </w:rPr>
      </w:pPr>
      <w:r>
        <w:rPr>
          <w:rStyle w:val="C20"/>
          <w:rtl w:val="0"/>
        </w:rPr>
        <w:t>Způsoby ověření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a) Používat terminologii z oblasti elektrických zařízení osobních lanových drah</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Písemné ověření s ústním vysvětlením</w:t>
      </w:r>
    </w:p>
    <w:p>
      <w:pPr>
        <w:pStyle w:val="P16"/>
        <w:framePr w:w="6710" w:h="376" w:hRule="exact" w:wrap="none" w:vAnchor="page" w:hAnchor="margin" w:x="45" w:y="8964"/>
        <w:rPr>
          <w:rStyle w:val="C3"/>
          <w:rtl w:val="0"/>
        </w:rPr>
      </w:pPr>
    </w:p>
    <w:p>
      <w:pPr>
        <w:pStyle w:val="P17"/>
        <w:framePr w:w="6658" w:h="249" w:hRule="exact" w:wrap="none" w:vAnchor="page" w:hAnchor="margin" w:x="71" w:y="9020"/>
        <w:rPr>
          <w:rStyle w:val="C13"/>
          <w:rtl w:val="0"/>
        </w:rPr>
      </w:pPr>
      <w:r>
        <w:rPr>
          <w:rStyle w:val="C13"/>
          <w:rtl w:val="0"/>
        </w:rPr>
        <w:t>b) Definovat elektrické zařízení lanové dráhy, popsat jeho umístění a funkce</w:t>
      </w:r>
    </w:p>
    <w:p>
      <w:pPr>
        <w:pStyle w:val="P30"/>
        <w:framePr w:w="3921" w:h="376" w:hRule="exact" w:wrap="none" w:vAnchor="page" w:hAnchor="margin" w:x="6800" w:y="8964"/>
        <w:rPr>
          <w:rStyle w:val="C3"/>
          <w:rtl w:val="0"/>
        </w:rPr>
      </w:pPr>
    </w:p>
    <w:p>
      <w:pPr>
        <w:pStyle w:val="P31"/>
        <w:framePr w:w="3839" w:h="249" w:hRule="exact" w:wrap="none" w:vAnchor="page" w:hAnchor="margin" w:x="6856" w:y="9020"/>
        <w:rPr>
          <w:rStyle w:val="C22"/>
          <w:rtl w:val="0"/>
        </w:rPr>
      </w:pPr>
      <w:r>
        <w:rPr>
          <w:rStyle w:val="C22"/>
          <w:rtl w:val="0"/>
        </w:rPr>
        <w:t>Písemné ověření s ústním vysvětlením</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c) Číst v technické dokumentaci a výkresech elektrického zařízení lanové dráhy</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Písemné ověření s ústním vysvětlením</w:t>
      </w:r>
    </w:p>
    <w:p>
      <w:pPr>
        <w:pStyle w:val="P16"/>
        <w:framePr w:w="6710" w:h="607" w:hRule="exact" w:wrap="none" w:vAnchor="page" w:hAnchor="margin" w:x="45" w:y="9948"/>
        <w:rPr>
          <w:rStyle w:val="C3"/>
          <w:rtl w:val="0"/>
        </w:rPr>
      </w:pPr>
    </w:p>
    <w:p>
      <w:pPr>
        <w:pStyle w:val="P17"/>
        <w:framePr w:w="6658" w:h="480" w:hRule="exact" w:wrap="none" w:vAnchor="page" w:hAnchor="margin" w:x="71" w:y="10004"/>
        <w:rPr>
          <w:rStyle w:val="C13"/>
          <w:rtl w:val="0"/>
        </w:rPr>
      </w:pPr>
      <w:r>
        <w:rPr>
          <w:rStyle w:val="C13"/>
          <w:rtl w:val="0"/>
        </w:rPr>
        <w:t>d) Popsat způsoby ochrany před bleskem a uzemnění na osobních lanových drahách</w:t>
      </w:r>
    </w:p>
    <w:p>
      <w:pPr>
        <w:pStyle w:val="P30"/>
        <w:framePr w:w="3921" w:h="607" w:hRule="exact" w:wrap="none" w:vAnchor="page" w:hAnchor="margin" w:x="6800" w:y="9948"/>
        <w:rPr>
          <w:rStyle w:val="C3"/>
          <w:rtl w:val="0"/>
        </w:rPr>
      </w:pPr>
    </w:p>
    <w:p>
      <w:pPr>
        <w:pStyle w:val="P31"/>
        <w:framePr w:w="3839" w:h="480" w:hRule="exact" w:wrap="none" w:vAnchor="page" w:hAnchor="margin" w:x="6856" w:y="10004"/>
        <w:rPr>
          <w:rStyle w:val="C22"/>
          <w:rtl w:val="0"/>
        </w:rPr>
      </w:pPr>
      <w:r>
        <w:rPr>
          <w:rStyle w:val="C22"/>
          <w:rtl w:val="0"/>
        </w:rPr>
        <w:t>Písemné ověření s ústním vysvětlením</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e) Vyjmenovat zásady pro instalaci a používání hlavního vypínače, bezpečnostního spínače (spínače údržby) a tlačítka nouzového zastavení</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Písemné ověření s ústním vysvětlením</w:t>
      </w:r>
    </w:p>
    <w:p>
      <w:pPr>
        <w:pStyle w:val="P16"/>
        <w:framePr w:w="6710" w:h="607" w:hRule="exact" w:wrap="none" w:vAnchor="page" w:hAnchor="margin" w:x="45" w:y="11161"/>
        <w:rPr>
          <w:rStyle w:val="C3"/>
          <w:rtl w:val="0"/>
        </w:rPr>
      </w:pPr>
    </w:p>
    <w:p>
      <w:pPr>
        <w:pStyle w:val="P17"/>
        <w:framePr w:w="6658" w:h="480" w:hRule="exact" w:wrap="none" w:vAnchor="page" w:hAnchor="margin" w:x="71" w:y="11217"/>
        <w:rPr>
          <w:rStyle w:val="C13"/>
          <w:rtl w:val="0"/>
        </w:rPr>
      </w:pPr>
      <w:r>
        <w:rPr>
          <w:rStyle w:val="C13"/>
          <w:rtl w:val="0"/>
        </w:rPr>
        <w:t>f) Definovat obsah revizí elektrického zařízení lanové dráhy včetně revize hromosvodů a uzemnění</w:t>
      </w:r>
    </w:p>
    <w:p>
      <w:pPr>
        <w:pStyle w:val="P30"/>
        <w:framePr w:w="3921" w:h="607" w:hRule="exact" w:wrap="none" w:vAnchor="page" w:hAnchor="margin" w:x="6800" w:y="11161"/>
        <w:rPr>
          <w:rStyle w:val="C3"/>
          <w:rtl w:val="0"/>
        </w:rPr>
      </w:pPr>
    </w:p>
    <w:p>
      <w:pPr>
        <w:pStyle w:val="P31"/>
        <w:framePr w:w="3839" w:h="480" w:hRule="exact" w:wrap="none" w:vAnchor="page" w:hAnchor="margin" w:x="6856" w:y="11217"/>
        <w:rPr>
          <w:rStyle w:val="C22"/>
          <w:rtl w:val="0"/>
        </w:rPr>
      </w:pPr>
      <w:r>
        <w:rPr>
          <w:rStyle w:val="C22"/>
          <w:rtl w:val="0"/>
        </w:rPr>
        <w:t>Písemné ověření s ústním vysvětlením</w:t>
      </w:r>
    </w:p>
    <w:p>
      <w:pPr>
        <w:pStyle w:val="P12"/>
        <w:framePr w:w="6710" w:h="607" w:hRule="exact" w:wrap="none" w:vAnchor="page" w:hAnchor="margin" w:x="45" w:y="11768"/>
        <w:rPr>
          <w:rStyle w:val="C3"/>
          <w:rtl w:val="0"/>
        </w:rPr>
      </w:pPr>
    </w:p>
    <w:p>
      <w:pPr>
        <w:pStyle w:val="P13"/>
        <w:framePr w:w="6658" w:h="480" w:hRule="exact" w:wrap="none" w:vAnchor="page" w:hAnchor="margin" w:x="71" w:y="11824"/>
        <w:rPr>
          <w:rStyle w:val="C11"/>
          <w:rtl w:val="0"/>
        </w:rPr>
      </w:pPr>
      <w:r>
        <w:rPr>
          <w:rStyle w:val="C11"/>
          <w:rtl w:val="0"/>
        </w:rPr>
        <w:t>g) Popsat obsah pravidelných kontrol a údržby elektrického zařízení lanové dráhy</w:t>
      </w:r>
    </w:p>
    <w:p>
      <w:pPr>
        <w:pStyle w:val="P28"/>
        <w:framePr w:w="3921" w:h="607" w:hRule="exact" w:wrap="none" w:vAnchor="page" w:hAnchor="margin" w:x="6800" w:y="11768"/>
        <w:rPr>
          <w:rStyle w:val="C3"/>
          <w:rtl w:val="0"/>
        </w:rPr>
      </w:pPr>
    </w:p>
    <w:p>
      <w:pPr>
        <w:pStyle w:val="P29"/>
        <w:framePr w:w="3839" w:h="480" w:hRule="exact" w:wrap="none" w:vAnchor="page" w:hAnchor="margin" w:x="6856" w:y="11824"/>
        <w:rPr>
          <w:rStyle w:val="C21"/>
          <w:rtl w:val="0"/>
        </w:rPr>
      </w:pPr>
      <w:r>
        <w:rPr>
          <w:rStyle w:val="C21"/>
          <w:rtl w:val="0"/>
        </w:rPr>
        <w:t>Písemné ověření s ústním vysvětlením</w:t>
      </w:r>
    </w:p>
    <w:p>
      <w:pPr>
        <w:pStyle w:val="P32"/>
        <w:framePr w:w="10710" w:h="248" w:hRule="exact" w:wrap="none" w:vAnchor="page" w:hAnchor="margin" w:x="28" w:y="12488"/>
        <w:rPr>
          <w:rStyle w:val="C23"/>
          <w:rtl w:val="0"/>
        </w:rPr>
      </w:pPr>
      <w:r>
        <w:rPr>
          <w:rStyle w:val="C23"/>
          <w:rtl w:val="0"/>
        </w:rPr>
        <w:t>Je třeba splnit všechna kritéria.</w:t>
      </w:r>
    </w:p>
    <w:p>
      <w:pPr>
        <w:pStyle w:val="P23"/>
        <w:framePr w:w="10710" w:h="340" w:hRule="exact" w:wrap="none" w:vAnchor="page" w:hAnchor="margin" w:x="28" w:y="12924"/>
        <w:rPr>
          <w:rStyle w:val="C18"/>
          <w:rtl w:val="0"/>
        </w:rPr>
      </w:pPr>
      <w:r>
        <w:rPr>
          <w:rStyle w:val="C18"/>
          <w:rtl w:val="0"/>
        </w:rPr>
        <w:t>První pomoc při úrazu elektrickou energií</w:t>
      </w:r>
    </w:p>
    <w:p>
      <w:pPr>
        <w:pStyle w:val="P24"/>
        <w:framePr w:w="6713" w:h="376" w:hRule="exact" w:wrap="none" w:vAnchor="page" w:hAnchor="margin" w:x="45" w:y="13363"/>
        <w:rPr>
          <w:rStyle w:val="C3"/>
          <w:rtl w:val="0"/>
        </w:rPr>
      </w:pPr>
    </w:p>
    <w:p>
      <w:pPr>
        <w:pStyle w:val="P25"/>
        <w:framePr w:w="6661" w:h="249" w:hRule="exact" w:wrap="none" w:vAnchor="page" w:hAnchor="margin" w:x="71" w:y="13434"/>
        <w:rPr>
          <w:rStyle w:val="C19"/>
          <w:rtl w:val="0"/>
        </w:rPr>
      </w:pPr>
      <w:r>
        <w:rPr>
          <w:rStyle w:val="C19"/>
          <w:rtl w:val="0"/>
        </w:rPr>
        <w:t>Kritéria hodnocení</w:t>
      </w:r>
    </w:p>
    <w:p>
      <w:pPr>
        <w:pStyle w:val="P26"/>
        <w:framePr w:w="3918" w:h="376" w:hRule="exact" w:wrap="none" w:vAnchor="page" w:hAnchor="margin" w:x="6803" w:y="13363"/>
        <w:rPr>
          <w:rStyle w:val="C3"/>
          <w:rtl w:val="0"/>
        </w:rPr>
      </w:pPr>
    </w:p>
    <w:p>
      <w:pPr>
        <w:pStyle w:val="P27"/>
        <w:framePr w:w="3836" w:h="249" w:hRule="exact" w:wrap="none" w:vAnchor="page" w:hAnchor="margin" w:x="6859" w:y="13434"/>
        <w:rPr>
          <w:rStyle w:val="C20"/>
          <w:rtl w:val="0"/>
        </w:rPr>
      </w:pPr>
      <w:r>
        <w:rPr>
          <w:rStyle w:val="C20"/>
          <w:rtl w:val="0"/>
        </w:rPr>
        <w:t>Způsoby ověření</w:t>
      </w:r>
    </w:p>
    <w:p>
      <w:pPr>
        <w:pStyle w:val="P12"/>
        <w:framePr w:w="6710" w:h="376" w:hRule="exact" w:wrap="none" w:vAnchor="page" w:hAnchor="margin" w:x="45" w:y="13739"/>
        <w:rPr>
          <w:rStyle w:val="C3"/>
          <w:rtl w:val="0"/>
        </w:rPr>
      </w:pPr>
    </w:p>
    <w:p>
      <w:pPr>
        <w:pStyle w:val="P13"/>
        <w:framePr w:w="6658" w:h="249" w:hRule="exact" w:wrap="none" w:vAnchor="page" w:hAnchor="margin" w:x="71" w:y="13795"/>
        <w:rPr>
          <w:rStyle w:val="C11"/>
          <w:rtl w:val="0"/>
        </w:rPr>
      </w:pPr>
      <w:r>
        <w:rPr>
          <w:rStyle w:val="C11"/>
          <w:rtl w:val="0"/>
        </w:rPr>
        <w:t>a) Popsat účinky elektrického proudu na lidský organismus</w:t>
      </w:r>
    </w:p>
    <w:p>
      <w:pPr>
        <w:pStyle w:val="P28"/>
        <w:framePr w:w="3921" w:h="376" w:hRule="exact" w:wrap="none" w:vAnchor="page" w:hAnchor="margin" w:x="6800" w:y="13739"/>
        <w:rPr>
          <w:rStyle w:val="C3"/>
          <w:rtl w:val="0"/>
        </w:rPr>
      </w:pPr>
    </w:p>
    <w:p>
      <w:pPr>
        <w:pStyle w:val="P29"/>
        <w:framePr w:w="3839" w:h="249" w:hRule="exact" w:wrap="none" w:vAnchor="page" w:hAnchor="margin" w:x="6856" w:y="13795"/>
        <w:rPr>
          <w:rStyle w:val="C21"/>
          <w:rtl w:val="0"/>
        </w:rPr>
      </w:pPr>
      <w:r>
        <w:rPr>
          <w:rStyle w:val="C21"/>
          <w:rtl w:val="0"/>
        </w:rPr>
        <w:t>Písemné ověření</w:t>
      </w:r>
    </w:p>
    <w:p>
      <w:pPr>
        <w:pStyle w:val="P16"/>
        <w:framePr w:w="6710" w:h="607" w:hRule="exact" w:wrap="none" w:vAnchor="page" w:hAnchor="margin" w:x="45" w:y="14116"/>
        <w:rPr>
          <w:rStyle w:val="C3"/>
          <w:rtl w:val="0"/>
        </w:rPr>
      </w:pPr>
    </w:p>
    <w:p>
      <w:pPr>
        <w:pStyle w:val="P17"/>
        <w:framePr w:w="6658" w:h="480" w:hRule="exact" w:wrap="none" w:vAnchor="page" w:hAnchor="margin" w:x="71" w:y="14172"/>
        <w:rPr>
          <w:rStyle w:val="C13"/>
          <w:rtl w:val="0"/>
        </w:rPr>
      </w:pPr>
      <w:r>
        <w:rPr>
          <w:rStyle w:val="C13"/>
          <w:rtl w:val="0"/>
        </w:rPr>
        <w:t>b) Vyjmenovat zásady první pomoci při úrazu elektrickou energií, popsat postup záchranných prací v závislosti na rozsahu úrazu</w:t>
      </w:r>
    </w:p>
    <w:p>
      <w:pPr>
        <w:pStyle w:val="P30"/>
        <w:framePr w:w="3921" w:h="607" w:hRule="exact" w:wrap="none" w:vAnchor="page" w:hAnchor="margin" w:x="6800" w:y="14116"/>
        <w:rPr>
          <w:rStyle w:val="C3"/>
          <w:rtl w:val="0"/>
        </w:rPr>
      </w:pPr>
    </w:p>
    <w:p>
      <w:pPr>
        <w:pStyle w:val="P31"/>
        <w:framePr w:w="3839" w:h="480" w:hRule="exact" w:wrap="none" w:vAnchor="page" w:hAnchor="margin" w:x="6856" w:y="14172"/>
        <w:rPr>
          <w:rStyle w:val="C22"/>
          <w:rtl w:val="0"/>
        </w:rPr>
      </w:pPr>
      <w:r>
        <w:rPr>
          <w:rStyle w:val="C22"/>
          <w:rtl w:val="0"/>
        </w:rPr>
        <w:t>Písemné ověření</w:t>
      </w:r>
    </w:p>
    <w:p>
      <w:pPr>
        <w:pStyle w:val="P32"/>
        <w:framePr w:w="10710" w:h="248" w:hRule="exact" w:wrap="none" w:vAnchor="page" w:hAnchor="margin" w:x="28" w:y="14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lanové dráhy, 20.8.2026 21:50:58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ochran před úrazem elektrickým proudem, popsat prostředky základní ochrany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Rozlišit druhy prostředí, tzv. dotykové části u elektrických zařízení a třídy ochran elektrických a elektronických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princip proudového chrániče, vysvětlit jeho funkce a nakreslit jeho schéma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Měření elektrických veličin, vyhodnocení naměřených hodnot</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Volit vhodné měřicí metody a přístroje k měření elektrických veličin, vyhodnotit správnou činnost měřicích přístrojů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s ústním vysvětlením</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Vyhodnocovat záznamy o naměřených hodnotách</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s ústním vysvětlením</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Provádění činností při údržbě a opravách elektrického zařízení lanové dráhy</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Provést denní kontroly a prohlídky elektrického zařízení lanové dráhy</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Praktické předvedení s ústním vysvětlením</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Zapsat pravidelné kontroly, údržbu a opravy elektrického zařízení do knihy údržby a oprav</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Praktické předvedení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Provést údržbu a revizi elektrického přenosného nářadí</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Praktické předvedení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d) Vést evidenci elektrického přenosného nářadí</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Praktické předvedení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e) Provést údržbu radiostanic</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f) Provést měření izolačních stavů</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g) Prokázat orientaci na trhu s elektrickou energií</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Ústní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h) Prokázat znalost spotřeby elektrické energie jednotlivých zařízení lanové dráhy</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i) Koordinovat činnost pracovníků lanové dráhy na strojních a elektrických částech zařízení osobní lanové dráhy</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lanové dráhy, 20.8.2026 21:50:58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http://katalog.nsp.cz/karta_p.aspx?id_jp=102470&amp;kod_sm1=14).</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doklad o splnění podmínek stanovených vyhláškou ČÚBP a ČBÚ č. 50/1978 Sb.</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u vybraných způsobilostí se provádí prostřednictvím písemného testu.</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Pravidla pro aplikaci písemných testů jako způsobu ověřování</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w:t>
      </w:r>
      <w:r>
        <w:rPr>
          <w:rFonts w:ascii="Arial" w:cs="Arial" w:hAnsi="Arial" w:eastAsia="Arial"/>
          <w:b w:val="1"/>
          <w:i w:val="0"/>
          <w:caps w:val="0"/>
          <w:strike w:val="0"/>
          <w:noProof w:val="0"/>
          <w:vanish w:val="0"/>
          <w:color w:val="auto"/>
          <w:sz w:val="20"/>
          <w:u w:val="none"/>
          <w:shd w:val="clear" w:color="auto" w:fill="auto"/>
          <w:vertAlign w:val="baseline"/>
          <w:lang/>
        </w:rPr>
        <w:t>generovány ze souboru obsahujícím minimálně 100 otázek</w:t>
      </w:r>
      <w:r>
        <w:rPr>
          <w:rFonts w:ascii="Arial" w:cs="Arial" w:hAnsi="Arial" w:eastAsia="Arial"/>
          <w:b w:val="0"/>
          <w:i w:val="0"/>
          <w:caps w:val="0"/>
          <w:strike w:val="0"/>
          <w:noProof w:val="0"/>
          <w:vanish w:val="0"/>
          <w:color w:val="auto"/>
          <w:sz w:val="20"/>
          <w:u w:val="none"/>
          <w:shd w:val="clear" w:color="auto" w:fill="auto"/>
          <w:vertAlign w:val="baseline"/>
          <w:lang/>
        </w:rPr>
        <w:t>, aby bylo umožněno vytvořit řádově několik desítek různě sestavených testů.</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testů, musí být splněné následující dvě podmínky:</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základních pojmech a vztazích v elektrotechnice30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 pomoc při úrazu elektrickou energií</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Ochrana před úrazem elektrickým proudem20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má ve svém testu pro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(u něhož je test způsobem ověření a v návaznosti na pokyn o tom, která kritéria je třeba u zkoušky splnit) </w:t>
      </w:r>
      <w:r>
        <w:rPr>
          <w:rFonts w:ascii="Arial" w:cs="Arial" w:hAnsi="Arial" w:eastAsia="Arial"/>
          <w:b w:val="1"/>
          <w:i w:val="0"/>
          <w:caps w:val="0"/>
          <w:strike w:val="0"/>
          <w:noProof w:val="0"/>
          <w:vanish w:val="0"/>
          <w:color w:val="auto"/>
          <w:sz w:val="20"/>
          <w:u w:val="none"/>
          <w:shd w:val="clear" w:color="auto" w:fill="auto"/>
          <w:vertAlign w:val="baseline"/>
          <w:lang/>
        </w:rPr>
        <w:t>alespoň jednu otázku</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tří odpovědí, z nichž jedna je správná. Všechny otázky jsou bodově rovnocenné.</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tesu pro každého uchazeče, sestaveného ze 30 otázek s následujícím zastoupením jednotlivých oblastí:</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základních pojmech a vztazích v elektrotechnice 7 otázek alespoň 15 %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 17 otázekalespoň 35 %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 pomoc při úrazu elektrickou energií 3 otázky\alespoň 15 %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Ochrana před úrazem elektrickým proudem 3 otázkyalespoň 15 % otázek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75% úspěšnosti zodpovězení otázek za každou oblast a zároveň 80% úspěšnosti v testu jako celku.</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Elektromechanik/elektromechanička lanové dráhy, 20.8.2026 21:50:58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73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3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3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člen zkušební komise musí mít kvalifikaci osoba znalá s vyšší kvalifikací pro řízení činnosti nebo provozu elektrického zařízení dle vyhlášky č. 100/1995 Sb..</w:t>
      </w:r>
    </w:p>
    <w:p>
      <w:pPr>
        <w:pStyle w:val="P33"/>
        <w:framePr w:w="10766" w:h="8390" w:hRule="exact" w:wrap="none" w:vAnchor="page" w:hAnchor="margin" w:x="0" w:y="6522"/>
        <w:rPr>
          <w:rStyle w:val="C3"/>
          <w:rtl w:val="0"/>
        </w:rPr>
      </w:pPr>
    </w:p>
    <w:p>
      <w:pPr>
        <w:pStyle w:val="P35"/>
        <w:framePr w:w="10710" w:h="547" w:hRule="exact" w:wrap="none" w:vAnchor="page" w:hAnchor="margin" w:x="28" w:y="6522"/>
        <w:rPr>
          <w:rStyle w:val="C25"/>
          <w:rtl w:val="0"/>
        </w:rPr>
      </w:pPr>
      <w:r>
        <w:rPr>
          <w:rStyle w:val="C25"/>
          <w:rtl w:val="0"/>
        </w:rPr>
        <w:t>Požadavky na odbornou způsobilost autorizované osoby, resp. autorizovaného zástupce autorizované osoby</w:t>
      </w:r>
    </w:p>
    <w:p>
      <w:pPr>
        <w:keepNext w:val="0"/>
        <w:keepLines w:val="0"/>
        <w:framePr w:w="10766" w:h="7843"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43"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43" w:hRule="exact" w:wrap="none" w:vAnchor="page" w:hAnchor="margin" w:x="0" w:y="707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elektrotechnického zaměření a minimálně 5 let praxe při provádění údržby a oprav nebo revizí, prohlídek a zkoušek elektrických zařízení osobních lanových drah.</w:t>
      </w:r>
    </w:p>
    <w:p>
      <w:pPr>
        <w:keepNext w:val="0"/>
        <w:keepLines w:val="1"/>
        <w:framePr w:w="10766" w:h="7843" w:hRule="exact" w:wrap="none" w:vAnchor="page" w:hAnchor="margin" w:x="0" w:y="707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elektrotechnického zaměření a minimálně 5 let praxe při provádění údržby a oprav nebo revizí, prohlídek a zkoušek elektrických zařízení osobních lanových drah.</w:t>
      </w:r>
    </w:p>
    <w:p>
      <w:pPr>
        <w:keepNext w:val="0"/>
        <w:keepLines w:val="1"/>
        <w:framePr w:w="10766" w:h="7843" w:hRule="exact" w:wrap="none" w:vAnchor="page" w:hAnchor="margin" w:x="0" w:y="707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26-034-H Elektromechanik/elektromechanička lanové dráhy + střední vzdělání s maturitní zkouškou elektrotechnického zaměření a alespoň 5 let odborné praxe při provádění údržby a oprav nebo revizí, prohlídek a zkoušek elektrických zařízení osobních lanových drah.</w:t>
      </w:r>
    </w:p>
    <w:p>
      <w:pPr>
        <w:keepNext w:val="0"/>
        <w:keepLines w:val="0"/>
        <w:framePr w:w="10766" w:h="7843"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3"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43" w:hRule="exact" w:wrap="none" w:vAnchor="page" w:hAnchor="margin" w:x="0" w:y="707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43" w:hRule="exact" w:wrap="none" w:vAnchor="page" w:hAnchor="margin" w:x="0" w:y="707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7843" w:hRule="exact" w:wrap="none" w:vAnchor="page" w:hAnchor="margin" w:x="0" w:y="707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prokázat praxi minimálně 5 let v oblasti školení a vzdělávání v oboru osobní lanové dopravy.</w:t>
      </w:r>
    </w:p>
    <w:p>
      <w:pPr>
        <w:keepNext w:val="0"/>
        <w:keepLines w:val="1"/>
        <w:framePr w:w="10766" w:h="7843" w:hRule="exact" w:wrap="none" w:vAnchor="page" w:hAnchor="margin" w:x="0" w:y="707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je povinen předložit, spolu se žádostí o autorizaci, soubor minimálně 30 testových otázek.</w:t>
      </w:r>
    </w:p>
    <w:p>
      <w:pPr>
        <w:keepNext w:val="0"/>
        <w:keepLines w:val="0"/>
        <w:framePr w:w="10766" w:h="7843"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3"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43"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3" w:hRule="exact" w:wrap="none" w:vAnchor="page" w:hAnchor="margin" w:x="0" w:y="7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Elektromechanik/elektromechanička lanové dráhy, 20.8.2026 21:50:58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elektrotechniky</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formou praktického předvedení</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digitální měřicí přístroj, ruční nářadí určené pro práce pod napětím do 1000 V, šroubováky, kleště boční štípací, kleště kombinované, sada plochých klíčů atd.)</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pracovníka</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860"/>
        <w:rPr>
          <w:rStyle w:val="C3"/>
          <w:rtl w:val="0"/>
        </w:rPr>
      </w:pPr>
    </w:p>
    <w:p>
      <w:pPr>
        <w:pStyle w:val="P35"/>
        <w:framePr w:w="10710" w:h="340" w:hRule="exact" w:wrap="none" w:vAnchor="page" w:hAnchor="margin" w:x="28" w:y="5860"/>
        <w:rPr>
          <w:rStyle w:val="C25"/>
          <w:rtl w:val="0"/>
        </w:rPr>
      </w:pPr>
      <w:r>
        <w:rPr>
          <w:rStyle w:val="C25"/>
          <w:rtl w:val="0"/>
        </w:rPr>
        <w:t>Doba přípravy na zkoušku</w:t>
      </w:r>
    </w:p>
    <w:p>
      <w:pPr>
        <w:keepNext w:val="0"/>
        <w:keepLines w:val="0"/>
        <w:framePr w:w="10766" w:h="1036" w:hRule="exact" w:wrap="none" w:vAnchor="page" w:hAnchor="margin" w:x="0" w:y="62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7463"/>
        <w:rPr>
          <w:rStyle w:val="C3"/>
          <w:rtl w:val="0"/>
        </w:rPr>
      </w:pPr>
    </w:p>
    <w:p>
      <w:pPr>
        <w:pStyle w:val="P35"/>
        <w:framePr w:w="10710" w:h="340" w:hRule="exact" w:wrap="none" w:vAnchor="page" w:hAnchor="margin" w:x="28" w:y="7463"/>
        <w:rPr>
          <w:rStyle w:val="C25"/>
          <w:rtl w:val="0"/>
        </w:rPr>
      </w:pPr>
      <w:r>
        <w:rPr>
          <w:rStyle w:val="C25"/>
          <w:rtl w:val="0"/>
        </w:rPr>
        <w:t>Doba pro vykonání zkoušky</w:t>
      </w:r>
    </w:p>
    <w:p>
      <w:pPr>
        <w:keepNext w:val="0"/>
        <w:keepLines w:val="0"/>
        <w:framePr w:w="10766" w:h="806" w:hRule="exact" w:wrap="none" w:vAnchor="page" w:hAnchor="margin" w:x="0" w:y="7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lanové dráhy, 20.8.2026 21:50:58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Skicentrum Dolní Morava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Skipark Červená Voda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pStyle w:val="P21"/>
        <w:framePr w:w="7654" w:h="331" w:hRule="exact" w:wrap="none" w:vAnchor="page" w:hAnchor="margin" w:x="28" w:y="15940"/>
        <w:rPr>
          <w:rStyle w:val="C16"/>
          <w:rtl w:val="0"/>
        </w:rPr>
      </w:pPr>
      <w:r>
        <w:rPr>
          <w:rStyle w:val="C16"/>
          <w:rtl w:val="0"/>
        </w:rPr>
        <w:t>Elektromechanik/elektromechanička lanové dráhy, 20.8.2026 21:50:58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B6F6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8286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