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94D7B9" Type="http://schemas.openxmlformats.org/officeDocument/2006/relationships/officeDocument" Target="/word/document.xml" /><Relationship Id="coreR1194D7B9" Type="http://schemas.openxmlformats.org/package/2006/relationships/metadata/core-properties" Target="/docProps/core.xml" /><Relationship Id="customR1194D7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lanové dráhy, 20.10.2026 10:59:00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lanové dráhy, 20.10.2026 10:59:00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