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A94B78A" Type="http://schemas.openxmlformats.org/officeDocument/2006/relationships/officeDocument" Target="/word/document.xml" /><Relationship Id="coreR3A94B78A" Type="http://schemas.openxmlformats.org/package/2006/relationships/metadata/core-properties" Target="/docProps/core.xml" /><Relationship Id="customR3A94B78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Zasněžovač/zasněžovačka (kód: 23-081-H)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sněžných pásových vozidel a technického zasněžování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Výroba technického sněhu – obsluha a provoz systému technického zasněžování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Seřizování a údržba zasněžovací techniky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7"/>
        <w:framePr w:w="8788" w:h="340" w:hRule="exact" w:wrap="none" w:vAnchor="page" w:hAnchor="margin" w:x="28" w:y="6599"/>
        <w:rPr>
          <w:rStyle w:val="C8"/>
          <w:rtl w:val="0"/>
        </w:rPr>
      </w:pPr>
      <w:r>
        <w:rPr>
          <w:rStyle w:val="C8"/>
          <w:rtl w:val="0"/>
        </w:rPr>
        <w:t>Platnost standardu</w:t>
      </w:r>
    </w:p>
    <w:p>
      <w:pPr>
        <w:pStyle w:val="P20"/>
        <w:framePr w:w="2928" w:h="248" w:hRule="exact" w:wrap="none" w:vAnchor="page" w:hAnchor="margin" w:x="28" w:y="693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Zasněžovač/zasněžovačka, 17.6.2026 9:14:03</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Výroba technického sněhu – obsluha a provoz systému technického zasněžování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základní fyzikální principy tvorby přírodního a technického sněhu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Specifikovat klimatické podmínky ovlivňující výrobu technického sněhu</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831" w:hRule="exact" w:wrap="none" w:vAnchor="page" w:hAnchor="margin" w:x="45" w:y="4280"/>
        <w:rPr>
          <w:rStyle w:val="C3"/>
          <w:rtl w:val="0"/>
        </w:rPr>
      </w:pPr>
    </w:p>
    <w:p>
      <w:pPr>
        <w:pStyle w:val="P13"/>
        <w:framePr w:w="6658" w:h="704" w:hRule="exact" w:wrap="none" w:vAnchor="page" w:hAnchor="margin" w:x="71" w:y="4336"/>
        <w:rPr>
          <w:rStyle w:val="C11"/>
          <w:rtl w:val="0"/>
        </w:rPr>
      </w:pPr>
      <w:r>
        <w:rPr>
          <w:rStyle w:val="C11"/>
          <w:rtl w:val="0"/>
        </w:rPr>
        <w:t>c) Popsat zásady bezpečné práce při manipulaci se systémem technického zasněžování (včetně zásad bezpečné práce na elektrických zařízeních v rozsahu přiměřeném charakteru práce na tomto zařízení)</w:t>
      </w:r>
    </w:p>
    <w:p>
      <w:pPr>
        <w:pStyle w:val="P28"/>
        <w:framePr w:w="3921" w:h="831" w:hRule="exact" w:wrap="none" w:vAnchor="page" w:hAnchor="margin" w:x="6800" w:y="4280"/>
        <w:rPr>
          <w:rStyle w:val="C3"/>
          <w:rtl w:val="0"/>
        </w:rPr>
      </w:pPr>
    </w:p>
    <w:p>
      <w:pPr>
        <w:pStyle w:val="P29"/>
        <w:framePr w:w="3839" w:h="704" w:hRule="exact" w:wrap="none" w:vAnchor="page" w:hAnchor="margin" w:x="6856" w:y="4336"/>
        <w:rPr>
          <w:rStyle w:val="C21"/>
          <w:rtl w:val="0"/>
        </w:rPr>
      </w:pPr>
      <w:r>
        <w:rPr>
          <w:rStyle w:val="C21"/>
          <w:rtl w:val="0"/>
        </w:rPr>
        <w:t>Ústní ověření</w:t>
      </w:r>
    </w:p>
    <w:p>
      <w:pPr>
        <w:pStyle w:val="P16"/>
        <w:framePr w:w="6710" w:h="607" w:hRule="exact" w:wrap="none" w:vAnchor="page" w:hAnchor="margin" w:x="45" w:y="5111"/>
        <w:rPr>
          <w:rStyle w:val="C3"/>
          <w:rtl w:val="0"/>
        </w:rPr>
      </w:pPr>
    </w:p>
    <w:p>
      <w:pPr>
        <w:pStyle w:val="P17"/>
        <w:framePr w:w="6658" w:h="480" w:hRule="exact" w:wrap="none" w:vAnchor="page" w:hAnchor="margin" w:x="71" w:y="5167"/>
        <w:rPr>
          <w:rStyle w:val="C13"/>
          <w:rtl w:val="0"/>
        </w:rPr>
      </w:pPr>
      <w:r>
        <w:rPr>
          <w:rStyle w:val="C13"/>
          <w:rtl w:val="0"/>
        </w:rPr>
        <w:t>d) Obsluhovat systém technického zasněžování podle zadání (včetně nastavení režimu a parametrů)</w:t>
      </w:r>
    </w:p>
    <w:p>
      <w:pPr>
        <w:pStyle w:val="P30"/>
        <w:framePr w:w="3921" w:h="607" w:hRule="exact" w:wrap="none" w:vAnchor="page" w:hAnchor="margin" w:x="6800" w:y="5111"/>
        <w:rPr>
          <w:rStyle w:val="C3"/>
          <w:rtl w:val="0"/>
        </w:rPr>
      </w:pPr>
    </w:p>
    <w:p>
      <w:pPr>
        <w:pStyle w:val="P31"/>
        <w:framePr w:w="3839" w:h="480" w:hRule="exact" w:wrap="none" w:vAnchor="page" w:hAnchor="margin" w:x="6856" w:y="5167"/>
        <w:rPr>
          <w:rStyle w:val="C22"/>
          <w:rtl w:val="0"/>
        </w:rPr>
      </w:pPr>
      <w:r>
        <w:rPr>
          <w:rStyle w:val="C22"/>
          <w:rtl w:val="0"/>
        </w:rPr>
        <w:t>Praktické předvedení</w:t>
      </w:r>
    </w:p>
    <w:p>
      <w:pPr>
        <w:pStyle w:val="P12"/>
        <w:framePr w:w="6710" w:h="831" w:hRule="exact" w:wrap="none" w:vAnchor="page" w:hAnchor="margin" w:x="45" w:y="5718"/>
        <w:rPr>
          <w:rStyle w:val="C3"/>
          <w:rtl w:val="0"/>
        </w:rPr>
      </w:pPr>
    </w:p>
    <w:p>
      <w:pPr>
        <w:pStyle w:val="P13"/>
        <w:framePr w:w="6658" w:h="704" w:hRule="exact" w:wrap="none" w:vAnchor="page" w:hAnchor="margin" w:x="71" w:y="5774"/>
        <w:rPr>
          <w:rStyle w:val="C11"/>
          <w:rtl w:val="0"/>
        </w:rPr>
      </w:pPr>
      <w:r>
        <w:rPr>
          <w:rStyle w:val="C11"/>
          <w:rtl w:val="0"/>
        </w:rPr>
        <w:t>e) Navrhnout způsoby a sestavit model optimalizace zpracování vyrobeného technického sněhu s přihlédnutím k místním klimatickým poměrům a provozně-technickým podmínkám systému</w:t>
      </w:r>
    </w:p>
    <w:p>
      <w:pPr>
        <w:pStyle w:val="P28"/>
        <w:framePr w:w="3921" w:h="831" w:hRule="exact" w:wrap="none" w:vAnchor="page" w:hAnchor="margin" w:x="6800" w:y="5718"/>
        <w:rPr>
          <w:rStyle w:val="C3"/>
          <w:rtl w:val="0"/>
        </w:rPr>
      </w:pPr>
    </w:p>
    <w:p>
      <w:pPr>
        <w:pStyle w:val="P29"/>
        <w:framePr w:w="3839" w:h="704" w:hRule="exact" w:wrap="none" w:vAnchor="page" w:hAnchor="margin" w:x="6856" w:y="5774"/>
        <w:rPr>
          <w:rStyle w:val="C21"/>
          <w:rtl w:val="0"/>
        </w:rPr>
      </w:pPr>
      <w:r>
        <w:rPr>
          <w:rStyle w:val="C21"/>
          <w:rtl w:val="0"/>
        </w:rPr>
        <w:t>Praktické předvedení</w:t>
      </w:r>
    </w:p>
    <w:p>
      <w:pPr>
        <w:pStyle w:val="P16"/>
        <w:framePr w:w="6710" w:h="607" w:hRule="exact" w:wrap="none" w:vAnchor="page" w:hAnchor="margin" w:x="45" w:y="6549"/>
        <w:rPr>
          <w:rStyle w:val="C3"/>
          <w:rtl w:val="0"/>
        </w:rPr>
      </w:pPr>
    </w:p>
    <w:p>
      <w:pPr>
        <w:pStyle w:val="P17"/>
        <w:framePr w:w="6658" w:h="480" w:hRule="exact" w:wrap="none" w:vAnchor="page" w:hAnchor="margin" w:x="71" w:y="6605"/>
        <w:rPr>
          <w:rStyle w:val="C13"/>
          <w:rtl w:val="0"/>
        </w:rPr>
      </w:pPr>
      <w:r>
        <w:rPr>
          <w:rStyle w:val="C13"/>
          <w:rtl w:val="0"/>
        </w:rPr>
        <w:t>f) Navrhnout způsoby a sestavit model optimalizace nákladů výroby technického sněhu</w:t>
      </w:r>
    </w:p>
    <w:p>
      <w:pPr>
        <w:pStyle w:val="P30"/>
        <w:framePr w:w="3921" w:h="607" w:hRule="exact" w:wrap="none" w:vAnchor="page" w:hAnchor="margin" w:x="6800" w:y="6549"/>
        <w:rPr>
          <w:rStyle w:val="C3"/>
          <w:rtl w:val="0"/>
        </w:rPr>
      </w:pPr>
    </w:p>
    <w:p>
      <w:pPr>
        <w:pStyle w:val="P31"/>
        <w:framePr w:w="3839" w:h="480" w:hRule="exact" w:wrap="none" w:vAnchor="page" w:hAnchor="margin" w:x="6856" w:y="6605"/>
        <w:rPr>
          <w:rStyle w:val="C22"/>
          <w:rtl w:val="0"/>
        </w:rPr>
      </w:pPr>
      <w:r>
        <w:rPr>
          <w:rStyle w:val="C22"/>
          <w:rtl w:val="0"/>
        </w:rPr>
        <w:t>Praktické předvedení</w:t>
      </w:r>
    </w:p>
    <w:p>
      <w:pPr>
        <w:pStyle w:val="P12"/>
        <w:framePr w:w="6710" w:h="607" w:hRule="exact" w:wrap="none" w:vAnchor="page" w:hAnchor="margin" w:x="45" w:y="7156"/>
        <w:rPr>
          <w:rStyle w:val="C3"/>
          <w:rtl w:val="0"/>
        </w:rPr>
      </w:pPr>
    </w:p>
    <w:p>
      <w:pPr>
        <w:pStyle w:val="P13"/>
        <w:framePr w:w="6658" w:h="480" w:hRule="exact" w:wrap="none" w:vAnchor="page" w:hAnchor="margin" w:x="71" w:y="7212"/>
        <w:rPr>
          <w:rStyle w:val="C11"/>
          <w:rtl w:val="0"/>
        </w:rPr>
      </w:pPr>
      <w:r>
        <w:rPr>
          <w:rStyle w:val="C11"/>
          <w:rtl w:val="0"/>
        </w:rPr>
        <w:t>g) Charakterizovat bezpečnostní standardy pro technické zasněžování sjezdových tratí v zimních střediscích</w:t>
      </w:r>
    </w:p>
    <w:p>
      <w:pPr>
        <w:pStyle w:val="P28"/>
        <w:framePr w:w="3921" w:h="607" w:hRule="exact" w:wrap="none" w:vAnchor="page" w:hAnchor="margin" w:x="6800" w:y="7156"/>
        <w:rPr>
          <w:rStyle w:val="C3"/>
          <w:rtl w:val="0"/>
        </w:rPr>
      </w:pPr>
    </w:p>
    <w:p>
      <w:pPr>
        <w:pStyle w:val="P29"/>
        <w:framePr w:w="3839" w:h="480" w:hRule="exact" w:wrap="none" w:vAnchor="page" w:hAnchor="margin" w:x="6856" w:y="7212"/>
        <w:rPr>
          <w:rStyle w:val="C21"/>
          <w:rtl w:val="0"/>
        </w:rPr>
      </w:pPr>
      <w:r>
        <w:rPr>
          <w:rStyle w:val="C21"/>
          <w:rtl w:val="0"/>
        </w:rPr>
        <w:t>Ústní ověření</w:t>
      </w:r>
    </w:p>
    <w:p>
      <w:pPr>
        <w:pStyle w:val="P16"/>
        <w:framePr w:w="6710" w:h="376" w:hRule="exact" w:wrap="none" w:vAnchor="page" w:hAnchor="margin" w:x="45" w:y="7762"/>
        <w:rPr>
          <w:rStyle w:val="C3"/>
          <w:rtl w:val="0"/>
        </w:rPr>
      </w:pPr>
    </w:p>
    <w:p>
      <w:pPr>
        <w:pStyle w:val="P17"/>
        <w:framePr w:w="6658" w:h="249" w:hRule="exact" w:wrap="none" w:vAnchor="page" w:hAnchor="margin" w:x="71" w:y="7818"/>
        <w:rPr>
          <w:rStyle w:val="C13"/>
          <w:rtl w:val="0"/>
        </w:rPr>
      </w:pPr>
      <w:r>
        <w:rPr>
          <w:rStyle w:val="C13"/>
          <w:rtl w:val="0"/>
        </w:rPr>
        <w:t>h) Charakterizovat obecné principy strojové úpravy lyžařských svahů</w:t>
      </w:r>
    </w:p>
    <w:p>
      <w:pPr>
        <w:pStyle w:val="P30"/>
        <w:framePr w:w="3921" w:h="376" w:hRule="exact" w:wrap="none" w:vAnchor="page" w:hAnchor="margin" w:x="6800" w:y="7762"/>
        <w:rPr>
          <w:rStyle w:val="C3"/>
          <w:rtl w:val="0"/>
        </w:rPr>
      </w:pPr>
    </w:p>
    <w:p>
      <w:pPr>
        <w:pStyle w:val="P31"/>
        <w:framePr w:w="3839" w:h="249" w:hRule="exact" w:wrap="none" w:vAnchor="page" w:hAnchor="margin" w:x="6856" w:y="7818"/>
        <w:rPr>
          <w:rStyle w:val="C22"/>
          <w:rtl w:val="0"/>
        </w:rPr>
      </w:pPr>
      <w:r>
        <w:rPr>
          <w:rStyle w:val="C22"/>
          <w:rtl w:val="0"/>
        </w:rPr>
        <w:t>Ústní ověření</w:t>
      </w:r>
    </w:p>
    <w:p>
      <w:pPr>
        <w:pStyle w:val="P32"/>
        <w:framePr w:w="10710" w:h="248" w:hRule="exact" w:wrap="none" w:vAnchor="page" w:hAnchor="margin" w:x="28" w:y="8252"/>
        <w:rPr>
          <w:rStyle w:val="C23"/>
          <w:rtl w:val="0"/>
        </w:rPr>
      </w:pPr>
      <w:r>
        <w:rPr>
          <w:rStyle w:val="C23"/>
          <w:rtl w:val="0"/>
        </w:rPr>
        <w:t>Je třeba splnit všechna kritéria.</w:t>
      </w:r>
    </w:p>
    <w:p>
      <w:pPr>
        <w:pStyle w:val="P23"/>
        <w:framePr w:w="10710" w:h="340" w:hRule="exact" w:wrap="none" w:vAnchor="page" w:hAnchor="margin" w:x="28" w:y="8688"/>
        <w:rPr>
          <w:rStyle w:val="C18"/>
          <w:rtl w:val="0"/>
        </w:rPr>
      </w:pPr>
      <w:r>
        <w:rPr>
          <w:rStyle w:val="C18"/>
          <w:rtl w:val="0"/>
        </w:rPr>
        <w:t>Seřizování a údržba zasněžovací techniky</w:t>
      </w:r>
    </w:p>
    <w:p>
      <w:pPr>
        <w:pStyle w:val="P24"/>
        <w:framePr w:w="6713" w:h="376" w:hRule="exact" w:wrap="none" w:vAnchor="page" w:hAnchor="margin" w:x="45" w:y="9127"/>
        <w:rPr>
          <w:rStyle w:val="C3"/>
          <w:rtl w:val="0"/>
        </w:rPr>
      </w:pPr>
    </w:p>
    <w:p>
      <w:pPr>
        <w:pStyle w:val="P25"/>
        <w:framePr w:w="6661" w:h="249" w:hRule="exact" w:wrap="none" w:vAnchor="page" w:hAnchor="margin" w:x="71" w:y="9198"/>
        <w:rPr>
          <w:rStyle w:val="C19"/>
          <w:rtl w:val="0"/>
        </w:rPr>
      </w:pPr>
      <w:r>
        <w:rPr>
          <w:rStyle w:val="C19"/>
          <w:rtl w:val="0"/>
        </w:rPr>
        <w:t>Kritéria hodnocení</w:t>
      </w:r>
    </w:p>
    <w:p>
      <w:pPr>
        <w:pStyle w:val="P26"/>
        <w:framePr w:w="3918" w:h="376" w:hRule="exact" w:wrap="none" w:vAnchor="page" w:hAnchor="margin" w:x="6803" w:y="9127"/>
        <w:rPr>
          <w:rStyle w:val="C3"/>
          <w:rtl w:val="0"/>
        </w:rPr>
      </w:pPr>
    </w:p>
    <w:p>
      <w:pPr>
        <w:pStyle w:val="P27"/>
        <w:framePr w:w="3836" w:h="249" w:hRule="exact" w:wrap="none" w:vAnchor="page" w:hAnchor="margin" w:x="6859" w:y="9198"/>
        <w:rPr>
          <w:rStyle w:val="C20"/>
          <w:rtl w:val="0"/>
        </w:rPr>
      </w:pPr>
      <w:r>
        <w:rPr>
          <w:rStyle w:val="C20"/>
          <w:rtl w:val="0"/>
        </w:rPr>
        <w:t>Způsoby ověření</w:t>
      </w:r>
    </w:p>
    <w:p>
      <w:pPr>
        <w:pStyle w:val="P12"/>
        <w:framePr w:w="6710" w:h="607" w:hRule="exact" w:wrap="none" w:vAnchor="page" w:hAnchor="margin" w:x="45" w:y="9503"/>
        <w:rPr>
          <w:rStyle w:val="C3"/>
          <w:rtl w:val="0"/>
        </w:rPr>
      </w:pPr>
    </w:p>
    <w:p>
      <w:pPr>
        <w:pStyle w:val="P13"/>
        <w:framePr w:w="6658" w:h="480" w:hRule="exact" w:wrap="none" w:vAnchor="page" w:hAnchor="margin" w:x="71" w:y="9559"/>
        <w:rPr>
          <w:rStyle w:val="C11"/>
          <w:rtl w:val="0"/>
        </w:rPr>
      </w:pPr>
      <w:r>
        <w:rPr>
          <w:rStyle w:val="C11"/>
          <w:rtl w:val="0"/>
        </w:rPr>
        <w:t>a) Rozlišit a charakterizovat jednotlivé druhy systémů technického zasněžování</w:t>
      </w:r>
    </w:p>
    <w:p>
      <w:pPr>
        <w:pStyle w:val="P28"/>
        <w:framePr w:w="3921" w:h="607" w:hRule="exact" w:wrap="none" w:vAnchor="page" w:hAnchor="margin" w:x="6800" w:y="9503"/>
        <w:rPr>
          <w:rStyle w:val="C3"/>
          <w:rtl w:val="0"/>
        </w:rPr>
      </w:pPr>
    </w:p>
    <w:p>
      <w:pPr>
        <w:pStyle w:val="P29"/>
        <w:framePr w:w="3839" w:h="480" w:hRule="exact" w:wrap="none" w:vAnchor="page" w:hAnchor="margin" w:x="6856" w:y="9559"/>
        <w:rPr>
          <w:rStyle w:val="C21"/>
          <w:rtl w:val="0"/>
        </w:rPr>
      </w:pPr>
      <w:r>
        <w:rPr>
          <w:rStyle w:val="C21"/>
          <w:rtl w:val="0"/>
        </w:rPr>
        <w:t>Ústní ověření</w:t>
      </w:r>
    </w:p>
    <w:p>
      <w:pPr>
        <w:pStyle w:val="P16"/>
        <w:framePr w:w="6710" w:h="607" w:hRule="exact" w:wrap="none" w:vAnchor="page" w:hAnchor="margin" w:x="45" w:y="10110"/>
        <w:rPr>
          <w:rStyle w:val="C3"/>
          <w:rtl w:val="0"/>
        </w:rPr>
      </w:pPr>
    </w:p>
    <w:p>
      <w:pPr>
        <w:pStyle w:val="P17"/>
        <w:framePr w:w="6658" w:h="480" w:hRule="exact" w:wrap="none" w:vAnchor="page" w:hAnchor="margin" w:x="71" w:y="10166"/>
        <w:rPr>
          <w:rStyle w:val="C13"/>
          <w:rtl w:val="0"/>
        </w:rPr>
      </w:pPr>
      <w:r>
        <w:rPr>
          <w:rStyle w:val="C13"/>
          <w:rtl w:val="0"/>
        </w:rPr>
        <w:t>b) Popsat základní funkce systémů technického zasněžování, jejich zapojení do okruhů a požadavky na jejich obsluhu i údržbu</w:t>
      </w:r>
    </w:p>
    <w:p>
      <w:pPr>
        <w:pStyle w:val="P30"/>
        <w:framePr w:w="3921" w:h="607" w:hRule="exact" w:wrap="none" w:vAnchor="page" w:hAnchor="margin" w:x="6800" w:y="10110"/>
        <w:rPr>
          <w:rStyle w:val="C3"/>
          <w:rtl w:val="0"/>
        </w:rPr>
      </w:pPr>
    </w:p>
    <w:p>
      <w:pPr>
        <w:pStyle w:val="P31"/>
        <w:framePr w:w="3839" w:h="480" w:hRule="exact" w:wrap="none" w:vAnchor="page" w:hAnchor="margin" w:x="6856" w:y="10166"/>
        <w:rPr>
          <w:rStyle w:val="C22"/>
          <w:rtl w:val="0"/>
        </w:rPr>
      </w:pPr>
      <w:r>
        <w:rPr>
          <w:rStyle w:val="C22"/>
          <w:rtl w:val="0"/>
        </w:rPr>
        <w:t>Ústní ověření</w:t>
      </w:r>
    </w:p>
    <w:p>
      <w:pPr>
        <w:pStyle w:val="P12"/>
        <w:framePr w:w="6710" w:h="831" w:hRule="exact" w:wrap="none" w:vAnchor="page" w:hAnchor="margin" w:x="45" w:y="10717"/>
        <w:rPr>
          <w:rStyle w:val="C3"/>
          <w:rtl w:val="0"/>
        </w:rPr>
      </w:pPr>
    </w:p>
    <w:p>
      <w:pPr>
        <w:pStyle w:val="P13"/>
        <w:framePr w:w="6658" w:h="704" w:hRule="exact" w:wrap="none" w:vAnchor="page" w:hAnchor="margin" w:x="71" w:y="10773"/>
        <w:rPr>
          <w:rStyle w:val="C11"/>
          <w:rtl w:val="0"/>
        </w:rPr>
      </w:pPr>
      <w:r>
        <w:rPr>
          <w:rStyle w:val="C11"/>
          <w:rtl w:val="0"/>
        </w:rPr>
        <w:t>c) Vyjmenovat součásti systému technického zasněžování, znát a popsat infrastrukturu technického zasněžování včetně jímání vody, čerpacích stanic, armatur, rozvodů a dalších souvisejících systémů</w:t>
      </w:r>
    </w:p>
    <w:p>
      <w:pPr>
        <w:pStyle w:val="P28"/>
        <w:framePr w:w="3921" w:h="831" w:hRule="exact" w:wrap="none" w:vAnchor="page" w:hAnchor="margin" w:x="6800" w:y="10717"/>
        <w:rPr>
          <w:rStyle w:val="C3"/>
          <w:rtl w:val="0"/>
        </w:rPr>
      </w:pPr>
    </w:p>
    <w:p>
      <w:pPr>
        <w:pStyle w:val="P29"/>
        <w:framePr w:w="3839" w:h="704" w:hRule="exact" w:wrap="none" w:vAnchor="page" w:hAnchor="margin" w:x="6856" w:y="10773"/>
        <w:rPr>
          <w:rStyle w:val="C21"/>
          <w:rtl w:val="0"/>
        </w:rPr>
      </w:pPr>
      <w:r>
        <w:rPr>
          <w:rStyle w:val="C21"/>
          <w:rtl w:val="0"/>
        </w:rPr>
        <w:t>Ústní ověření</w:t>
      </w:r>
    </w:p>
    <w:p>
      <w:pPr>
        <w:pStyle w:val="P16"/>
        <w:framePr w:w="6710" w:h="607" w:hRule="exact" w:wrap="none" w:vAnchor="page" w:hAnchor="margin" w:x="45" w:y="11548"/>
        <w:rPr>
          <w:rStyle w:val="C3"/>
          <w:rtl w:val="0"/>
        </w:rPr>
      </w:pPr>
    </w:p>
    <w:p>
      <w:pPr>
        <w:pStyle w:val="P17"/>
        <w:framePr w:w="6658" w:h="480" w:hRule="exact" w:wrap="none" w:vAnchor="page" w:hAnchor="margin" w:x="71" w:y="11604"/>
        <w:rPr>
          <w:rStyle w:val="C13"/>
          <w:rtl w:val="0"/>
        </w:rPr>
      </w:pPr>
      <w:r>
        <w:rPr>
          <w:rStyle w:val="C13"/>
          <w:rtl w:val="0"/>
        </w:rPr>
        <w:t>d) Provést kontrolu technického stavu zasněžovací techniky včetně pravidelných provozních inspekcí a odstraňování drobných provozních závad</w:t>
      </w:r>
    </w:p>
    <w:p>
      <w:pPr>
        <w:pStyle w:val="P30"/>
        <w:framePr w:w="3921" w:h="607" w:hRule="exact" w:wrap="none" w:vAnchor="page" w:hAnchor="margin" w:x="6800" w:y="11548"/>
        <w:rPr>
          <w:rStyle w:val="C3"/>
          <w:rtl w:val="0"/>
        </w:rPr>
      </w:pPr>
    </w:p>
    <w:p>
      <w:pPr>
        <w:pStyle w:val="P31"/>
        <w:framePr w:w="3839" w:h="480" w:hRule="exact" w:wrap="none" w:vAnchor="page" w:hAnchor="margin" w:x="6856" w:y="11604"/>
        <w:rPr>
          <w:rStyle w:val="C22"/>
          <w:rtl w:val="0"/>
        </w:rPr>
      </w:pPr>
      <w:r>
        <w:rPr>
          <w:rStyle w:val="C22"/>
          <w:rtl w:val="0"/>
        </w:rPr>
        <w:t>Praktické předvedení</w:t>
      </w:r>
    </w:p>
    <w:p>
      <w:pPr>
        <w:pStyle w:val="P12"/>
        <w:framePr w:w="6710" w:h="607" w:hRule="exact" w:wrap="none" w:vAnchor="page" w:hAnchor="margin" w:x="45" w:y="12155"/>
        <w:rPr>
          <w:rStyle w:val="C3"/>
          <w:rtl w:val="0"/>
        </w:rPr>
      </w:pPr>
    </w:p>
    <w:p>
      <w:pPr>
        <w:pStyle w:val="P13"/>
        <w:framePr w:w="6658" w:h="480" w:hRule="exact" w:wrap="none" w:vAnchor="page" w:hAnchor="margin" w:x="71" w:y="12211"/>
        <w:rPr>
          <w:rStyle w:val="C11"/>
          <w:rtl w:val="0"/>
        </w:rPr>
      </w:pPr>
      <w:r>
        <w:rPr>
          <w:rStyle w:val="C11"/>
          <w:rtl w:val="0"/>
        </w:rPr>
        <w:t>e) Zpracovat plán před- a posezonní údržby zasněžovací techniky, prokázat znalost servisních podmínek (lhůt a kritérií)</w:t>
      </w:r>
    </w:p>
    <w:p>
      <w:pPr>
        <w:pStyle w:val="P28"/>
        <w:framePr w:w="3921" w:h="607" w:hRule="exact" w:wrap="none" w:vAnchor="page" w:hAnchor="margin" w:x="6800" w:y="12155"/>
        <w:rPr>
          <w:rStyle w:val="C3"/>
          <w:rtl w:val="0"/>
        </w:rPr>
      </w:pPr>
    </w:p>
    <w:p>
      <w:pPr>
        <w:pStyle w:val="P29"/>
        <w:framePr w:w="3839" w:h="480" w:hRule="exact" w:wrap="none" w:vAnchor="page" w:hAnchor="margin" w:x="6856" w:y="12211"/>
        <w:rPr>
          <w:rStyle w:val="C21"/>
          <w:rtl w:val="0"/>
        </w:rPr>
      </w:pPr>
      <w:r>
        <w:rPr>
          <w:rStyle w:val="C21"/>
          <w:rtl w:val="0"/>
        </w:rPr>
        <w:t>Praktické předvedení</w:t>
      </w:r>
    </w:p>
    <w:p>
      <w:pPr>
        <w:pStyle w:val="P16"/>
        <w:framePr w:w="6710" w:h="607" w:hRule="exact" w:wrap="none" w:vAnchor="page" w:hAnchor="margin" w:x="45" w:y="12762"/>
        <w:rPr>
          <w:rStyle w:val="C3"/>
          <w:rtl w:val="0"/>
        </w:rPr>
      </w:pPr>
    </w:p>
    <w:p>
      <w:pPr>
        <w:pStyle w:val="P17"/>
        <w:framePr w:w="6658" w:h="480" w:hRule="exact" w:wrap="none" w:vAnchor="page" w:hAnchor="margin" w:x="71" w:y="12818"/>
        <w:rPr>
          <w:rStyle w:val="C13"/>
          <w:rtl w:val="0"/>
        </w:rPr>
      </w:pPr>
      <w:r>
        <w:rPr>
          <w:rStyle w:val="C13"/>
          <w:rtl w:val="0"/>
        </w:rPr>
        <w:t>f) Řešit následky mimořádných situací, předvídat možná rizika a navrhnout možnosti minimalizace těchto rizik</w:t>
      </w:r>
    </w:p>
    <w:p>
      <w:pPr>
        <w:pStyle w:val="P30"/>
        <w:framePr w:w="3921" w:h="607" w:hRule="exact" w:wrap="none" w:vAnchor="page" w:hAnchor="margin" w:x="6800" w:y="12762"/>
        <w:rPr>
          <w:rStyle w:val="C3"/>
          <w:rtl w:val="0"/>
        </w:rPr>
      </w:pPr>
    </w:p>
    <w:p>
      <w:pPr>
        <w:pStyle w:val="P31"/>
        <w:framePr w:w="3839" w:h="480" w:hRule="exact" w:wrap="none" w:vAnchor="page" w:hAnchor="margin" w:x="6856" w:y="12818"/>
        <w:rPr>
          <w:rStyle w:val="C22"/>
          <w:rtl w:val="0"/>
        </w:rPr>
      </w:pPr>
      <w:r>
        <w:rPr>
          <w:rStyle w:val="C22"/>
          <w:rtl w:val="0"/>
        </w:rPr>
        <w:t>Praktické předvedení</w:t>
      </w:r>
    </w:p>
    <w:p>
      <w:pPr>
        <w:pStyle w:val="P32"/>
        <w:framePr w:w="10710" w:h="248" w:hRule="exact" w:wrap="none" w:vAnchor="page" w:hAnchor="margin" w:x="28" w:y="134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Zasněžovač/zasněžovačka, 17.6.2026 9:14:03</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8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https://nsp.cz/jednotka-prace/zasnezovac#zdravotni-zpusobilost).</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Pravidla pro aplikaci ústního ověřování formou vylosovaných otázek</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ústní ověřování stanovuje autorizovaná osoba podle požadavků hodnoticího standardu. Musí přitom splňovat následující pravidla:</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každé zkoušce </w:t>
      </w:r>
      <w:r>
        <w:rPr>
          <w:rFonts w:ascii="Arial" w:cs="Arial" w:hAnsi="Arial" w:eastAsia="Arial"/>
          <w:b w:val="1"/>
          <w:i w:val="0"/>
          <w:caps w:val="0"/>
          <w:strike w:val="0"/>
          <w:noProof w:val="0"/>
          <w:vanish w:val="0"/>
          <w:color w:val="auto"/>
          <w:sz w:val="20"/>
          <w:u w:val="none"/>
          <w:shd w:val="clear" w:color="auto" w:fill="auto"/>
          <w:vertAlign w:val="baseline"/>
          <w:lang/>
        </w:rPr>
        <w:t>musí být ověřeny všechny kompetence kvalifikačního standardu</w:t>
      </w:r>
      <w:r>
        <w:rPr>
          <w:rFonts w:ascii="Arial" w:cs="Arial" w:hAnsi="Arial" w:eastAsia="Arial"/>
          <w:b w:val="0"/>
          <w:i w:val="0"/>
          <w:caps w:val="0"/>
          <w:strike w:val="0"/>
          <w:noProof w:val="0"/>
          <w:vanish w:val="0"/>
          <w:color w:val="auto"/>
          <w:sz w:val="20"/>
          <w:u w:val="none"/>
          <w:shd w:val="clear" w:color="auto" w:fill="auto"/>
          <w:vertAlign w:val="baseline"/>
          <w:lang/>
        </w:rPr>
        <w:t xml:space="preserve">. To znamená, že v případě, kdy se některé kompetence nebo kritéria ověřují pomocí losovaných otázek, musí být splněny následující dvě podmínky: </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Pro celkový soubor otázek:</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Každé kritérium je zohledněno v několika otázkách.</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Pro soubor vylosovaných otázek konkrétního uchazeče:</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Každý uchazeč musí mít v souboru svých vylosovaných otázek zohledněno alespoň jednou každé kritérium</w:t>
      </w:r>
      <w:r>
        <w:rPr>
          <w:rFonts w:ascii="Arial" w:cs="Arial" w:hAnsi="Arial" w:eastAsia="Arial"/>
          <w:b w:val="0"/>
          <w:i w:val="0"/>
          <w:caps w:val="0"/>
          <w:strike w:val="0"/>
          <w:noProof w:val="0"/>
          <w:vanish w:val="0"/>
          <w:color w:val="auto"/>
          <w:sz w:val="20"/>
          <w:u w:val="none"/>
          <w:shd w:val="clear" w:color="auto" w:fill="auto"/>
          <w:vertAlign w:val="baseline"/>
          <w:lang/>
        </w:rPr>
        <w:t xml:space="preserve"> (myslí se kritérium, u něhož jsou losované otázky způsobem ověření a v návaznosti na pokyn, která kritéria je třeba u zkoušky splnit). </w:t>
      </w:r>
    </w:p>
    <w:p>
      <w:pPr>
        <w:pStyle w:val="P33"/>
        <w:framePr w:w="10766" w:h="1837" w:hRule="exact" w:wrap="none" w:vAnchor="page" w:hAnchor="margin" w:x="0" w:y="8062"/>
        <w:rPr>
          <w:rStyle w:val="C3"/>
          <w:rtl w:val="0"/>
        </w:rPr>
      </w:pPr>
    </w:p>
    <w:p>
      <w:pPr>
        <w:pStyle w:val="P35"/>
        <w:framePr w:w="10710" w:h="340" w:hRule="exact" w:wrap="none" w:vAnchor="page" w:hAnchor="margin" w:x="28" w:y="8062"/>
        <w:rPr>
          <w:rStyle w:val="C25"/>
          <w:rtl w:val="0"/>
        </w:rPr>
      </w:pPr>
      <w:r>
        <w:rPr>
          <w:rStyle w:val="C25"/>
          <w:rtl w:val="0"/>
        </w:rPr>
        <w:t>Výsledné hodnocení</w:t>
      </w:r>
    </w:p>
    <w:p>
      <w:pPr>
        <w:keepNext w:val="0"/>
        <w:keepLines w:val="0"/>
        <w:framePr w:w="10766" w:h="1497" w:hRule="exact" w:wrap="none" w:vAnchor="page" w:hAnchor="margin" w:x="0" w:y="84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127"/>
        <w:rPr>
          <w:rStyle w:val="C3"/>
          <w:rtl w:val="0"/>
        </w:rPr>
      </w:pPr>
    </w:p>
    <w:p>
      <w:pPr>
        <w:pStyle w:val="P35"/>
        <w:framePr w:w="10710" w:h="340" w:hRule="exact" w:wrap="none" w:vAnchor="page" w:hAnchor="margin" w:x="28" w:y="10127"/>
        <w:rPr>
          <w:rStyle w:val="C25"/>
          <w:rtl w:val="0"/>
        </w:rPr>
      </w:pPr>
      <w:r>
        <w:rPr>
          <w:rStyle w:val="C25"/>
          <w:rtl w:val="0"/>
        </w:rPr>
        <w:t>Počet zkoušejících</w:t>
      </w:r>
    </w:p>
    <w:p>
      <w:pPr>
        <w:keepNext w:val="0"/>
        <w:keepLines w:val="0"/>
        <w:framePr w:w="10766" w:h="1036" w:hRule="exact" w:wrap="none" w:vAnchor="page" w:hAnchor="margin" w:x="0" w:y="104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Zasněžovač/zasněžovačka, 17.6.2026 9:14:03</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7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2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strojního, elektrotechnického, stavebního nebo dopravního zaměření a minimálně 5 let praxe při obsluze a opravách či údržbě systému technického zasněžování.</w:t>
      </w:r>
    </w:p>
    <w:p>
      <w:pPr>
        <w:keepNext w:val="0"/>
        <w:keepLines w:val="1"/>
        <w:framePr w:w="10766" w:h="662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nebo vysokoškolské vzdělání strojního, elektrotechnického, stavebního nebo dopravního zaměření a minimálně 5 let praxe při obsluze a opravách či údržbě systému technického zasněžování.</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2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dopravy, www.mdcr.cz.</w:t>
      </w:r>
    </w:p>
    <w:p>
      <w:pPr>
        <w:pStyle w:val="P33"/>
        <w:framePr w:w="10766" w:h="4655" w:hRule="exact" w:wrap="none" w:vAnchor="page" w:hAnchor="margin" w:x="0" w:y="9557"/>
        <w:rPr>
          <w:rStyle w:val="C3"/>
          <w:rtl w:val="0"/>
        </w:rPr>
      </w:pPr>
    </w:p>
    <w:p>
      <w:pPr>
        <w:pStyle w:val="P35"/>
        <w:framePr w:w="10710" w:h="340" w:hRule="exact" w:wrap="none" w:vAnchor="page" w:hAnchor="margin" w:x="28" w:y="9557"/>
        <w:rPr>
          <w:rStyle w:val="C25"/>
          <w:rtl w:val="0"/>
        </w:rPr>
      </w:pPr>
      <w:r>
        <w:rPr>
          <w:rStyle w:val="C25"/>
          <w:rtl w:val="0"/>
        </w:rPr>
        <w:t>Nezbytné materiální a technické předpoklady pro provedení zkoušky</w:t>
      </w:r>
    </w:p>
    <w:p>
      <w:pPr>
        <w:keepNext w:val="0"/>
        <w:keepLines w:val="0"/>
        <w:framePr w:w="10766" w:h="4315" w:hRule="exact" w:wrap="none" w:vAnchor="page" w:hAnchor="margin" w:x="0" w:y="9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w:t>
      </w:r>
    </w:p>
    <w:p>
      <w:pPr>
        <w:keepNext w:val="0"/>
        <w:keepLines w:val="0"/>
        <w:framePr w:w="10766" w:h="4315" w:hRule="exact" w:wrap="none" w:vAnchor="page" w:hAnchor="margin" w:x="0" w:y="9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Systém rozvodu elektrických a vodovodních přípojek pro koncová zařízení určená k výrobě technického sněhu</w:t>
      </w:r>
    </w:p>
    <w:p>
      <w:pPr>
        <w:keepNext w:val="0"/>
        <w:keepLines w:val="0"/>
        <w:framePr w:w="10766" w:h="4315" w:hRule="exact" w:wrap="none" w:vAnchor="page" w:hAnchor="margin" w:x="0" w:y="9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Technická zařízení k výrobě technického sněhu</w:t>
      </w:r>
    </w:p>
    <w:p>
      <w:pPr>
        <w:keepNext w:val="0"/>
        <w:keepLines w:val="0"/>
        <w:framePr w:w="10766" w:h="4315" w:hRule="exact" w:wrap="none" w:vAnchor="page" w:hAnchor="margin" w:x="0" w:y="9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Osobní ochranné pomůcky</w:t>
      </w:r>
    </w:p>
    <w:p>
      <w:pPr>
        <w:keepNext w:val="0"/>
        <w:keepLines w:val="0"/>
        <w:framePr w:w="10766" w:h="4315" w:hRule="exact" w:wrap="none" w:vAnchor="page" w:hAnchor="margin" w:x="0" w:y="9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15" w:hRule="exact" w:wrap="none" w:vAnchor="page" w:hAnchor="margin" w:x="0" w:y="9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přípravy a vykonání ústní části zkoušky:</w:t>
      </w:r>
    </w:p>
    <w:p>
      <w:pPr>
        <w:keepNext w:val="0"/>
        <w:keepLines w:val="0"/>
        <w:framePr w:w="10766" w:h="4315" w:hRule="exact" w:wrap="none" w:vAnchor="page" w:hAnchor="margin" w:x="0" w:y="9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Učebnu - zkušební místnost</w:t>
      </w:r>
    </w:p>
    <w:p>
      <w:pPr>
        <w:keepNext w:val="0"/>
        <w:keepLines w:val="0"/>
        <w:framePr w:w="10766" w:h="4315" w:hRule="exact" w:wrap="none" w:vAnchor="page" w:hAnchor="margin" w:x="0" w:y="9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Obecně závazné právní předpisy v platném znění:</w:t>
      </w:r>
    </w:p>
    <w:p>
      <w:pPr>
        <w:keepNext w:val="0"/>
        <w:keepLines w:val="0"/>
        <w:framePr w:w="10766" w:h="4315" w:hRule="exact" w:wrap="none" w:vAnchor="page" w:hAnchor="margin" w:x="0" w:y="9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50/1978 Sb., o odborné způsobilosti v elektrotechnice</w:t>
      </w:r>
    </w:p>
    <w:p>
      <w:pPr>
        <w:keepNext w:val="0"/>
        <w:keepLines w:val="0"/>
        <w:framePr w:w="10766" w:h="4315" w:hRule="exact" w:wrap="none" w:vAnchor="page" w:hAnchor="margin" w:x="0" w:y="9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•Vyhláška č. 100/1995 Sb., kterou se stanoví podmínky pro provoz, konstrukci a výrobu určených technických zařízení a jejich konkretizace (Řád určených technických zařízení), ve znění vyhlášky č. 279/2000 Sb., nařízení vlády č. 352/2000 Sb., vyhlášky č. 210/2006 Sb. a vyhlášky č. 128/2017 Sb. </w:t>
      </w:r>
    </w:p>
    <w:p>
      <w:pPr>
        <w:keepNext w:val="0"/>
        <w:keepLines w:val="0"/>
        <w:framePr w:w="10766" w:h="4315" w:hRule="exact" w:wrap="none" w:vAnchor="page" w:hAnchor="margin" w:x="0" w:y="9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15" w:hRule="exact" w:wrap="none" w:vAnchor="page" w:hAnchor="margin" w:x="0" w:y="9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439"/>
        <w:rPr>
          <w:rStyle w:val="C3"/>
          <w:rtl w:val="0"/>
        </w:rPr>
      </w:pPr>
    </w:p>
    <w:p>
      <w:pPr>
        <w:pStyle w:val="P35"/>
        <w:framePr w:w="10710" w:h="340" w:hRule="exact" w:wrap="none" w:vAnchor="page" w:hAnchor="margin" w:x="28" w:y="14439"/>
        <w:rPr>
          <w:rStyle w:val="C25"/>
          <w:rtl w:val="0"/>
        </w:rPr>
      </w:pPr>
      <w:r>
        <w:rPr>
          <w:rStyle w:val="C25"/>
          <w:rtl w:val="0"/>
        </w:rPr>
        <w:t>Doba přípravy na zkoušku</w:t>
      </w:r>
    </w:p>
    <w:p>
      <w:pPr>
        <w:keepNext w:val="0"/>
        <w:keepLines w:val="0"/>
        <w:framePr w:w="10766" w:h="806" w:hRule="exact" w:wrap="none" w:vAnchor="page" w:hAnchor="margin" w:x="0" w:y="147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Zasněžovač/zasněžovačka, 17.6.2026 9:14:03</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Zasněžovač/zasněžovačka, 17.6.2026 9:14:03</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vyhrazená zařízení, ustavená a licencovaná pro tuto činnost HK ČR a SP ČR.</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lanové dopravy, o. s.</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Klub lyžařů, s. r. o.</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Sportovní areál Harrachov, a. s.</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podnik města Ústí nad Labem</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Drážní úřad</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Ski centrum Dolní Morava</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Ski park Červená Voda</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Jiří Kolín</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Tomáš Března</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Zasněžovač/zasněžovačka, 17.6.2026 9:14:03</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BA70C5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2C0389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