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1ACA9" Type="http://schemas.openxmlformats.org/officeDocument/2006/relationships/officeDocument" Target="/word/document.xml" /><Relationship Id="coreR3061ACA9" Type="http://schemas.openxmlformats.org/package/2006/relationships/metadata/core-properties" Target="/docProps/core.xml" /><Relationship Id="customR3061AC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11.7.2026 7:20:50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11.7.2026 7:20:50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