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16C99" Type="http://schemas.openxmlformats.org/officeDocument/2006/relationships/officeDocument" Target="/word/document.xml" /><Relationship Id="coreRAE16C99" Type="http://schemas.openxmlformats.org/package/2006/relationships/metadata/core-properties" Target="/docProps/core.xml" /><Relationship Id="customRAE16C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30.9.2026 8:37:46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řidičského oprávnění minimálně skupiny B.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30.9.2026 8:37:46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30.9.2026 8:37:46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