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8B8BDD" Type="http://schemas.openxmlformats.org/officeDocument/2006/relationships/officeDocument" Target="/word/document.xml" /><Relationship Id="coreR288B8BDD" Type="http://schemas.openxmlformats.org/package/2006/relationships/metadata/core-properties" Target="/docProps/core.xml" /><Relationship Id="customR288B8B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 na strojích s manuální obsluhou v hutním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lisech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lisování s ruční obsluhou a v ohýbačkách plechů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fyzikálních vlastnostech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Klasifikace a popis technologií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Lisování na lisu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pecí pro ohřev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technologiích ohýbání trubek, otevřených a uzavřených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běžná údržba lisu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18.10.2026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https://nsp.cz/jednotka-prace/lisar-na-strojich-s-manua-692f#zdravotni-zpusobilost).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18.10.2026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18.10.2026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