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A00C1" Type="http://schemas.openxmlformats.org/officeDocument/2006/relationships/officeDocument" Target="/word/document.xml" /><Relationship Id="coreR5ADA00C1" Type="http://schemas.openxmlformats.org/package/2006/relationships/metadata/core-properties" Target="/docProps/core.xml" /><Relationship Id="customR5ADA00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strojích s manuální obsluhou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29.10.2013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8.9.2026 7:47:33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http://katalog.nsp.cz/karta_p.aspx?id_jp=102178&amp;kod_sm1=36).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8.9.2026 7:47:33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Tawesco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Massag Stamping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8.9.2026 7:47:33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