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D05C7" Type="http://schemas.openxmlformats.org/officeDocument/2006/relationships/officeDocument" Target="/word/document.xml" /><Relationship Id="coreRFDD05C7" Type="http://schemas.openxmlformats.org/package/2006/relationships/metadata/core-properties" Target="/docProps/core.xml" /><Relationship Id="customRFDD05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polní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20.10.2026 9:51:38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http://katalog.nsp.cz/karta_p.aspx?id_jp=102531&amp;kod_sm1=44).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(nářadí a zařízení, detektor nebezpečných plynů).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některá hodnoticí kritéria.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20.10.2026 9:51:38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20.10.2026 9:51:38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