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C700C1" Type="http://schemas.openxmlformats.org/officeDocument/2006/relationships/officeDocument" Target="/word/document.xml" /><Relationship Id="coreR13C700C1" Type="http://schemas.openxmlformats.org/package/2006/relationships/metadata/core-properties" Target="/docProps/core.xml" /><Relationship Id="customR13C700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ve vodárenských objektech při práci na elektrickém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20.10.2026 12:43:59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 vykonání zkoušky splňovat odbornou způsobilost pro práci v elektrotechnice podle § 6 vyhl. 50/1978 Sb., v platném znění.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uchazeči předem poskytne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nastavení procesní instrumentace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- provést diagnostiku poruchy podle chybových hlášení, pro zjištění vstupu nepovolané osoby, nebo pro zjištění požáru, a dále nastavit parametry čerpací stanice podle pokynu, popř. jiného "zařízení" dle odpovídající modelové situace.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elektrotechnických systémů automatizace a telemetrie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některý z následujících úkonů: výměna baterie, čištění vybraného senzoru dle návodu, kontrola funkčnosti požárního hlásiče nebo plynového detektoru, popř. další situace.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ve vodárenských objektech při práci na elektrickém zařízení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- modelové situace musí být zaměřeny na úrazy vztahující se k dané pracovní činnosti a ošetření běžných drobných poranění. Například se jedná o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20.10.2026 12:43:59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20.10.2026 12:43:59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