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FFF56D" Type="http://schemas.openxmlformats.org/officeDocument/2006/relationships/officeDocument" Target="/word/document.xml" /><Relationship Id="coreR11FFF56D" Type="http://schemas.openxmlformats.org/package/2006/relationships/metadata/core-properties" Target="/docProps/core.xml" /><Relationship Id="customR11FFF5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tavených sýrů (kód: 29-055-M)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tavených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hodnot kvality základních surovin a parametrů výrobního procesu při tavení a termizaci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tavírny ve výrobě tavených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surovin a polotovarů při výrobě tavených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tavených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příprava ostatních surovin při výrobě tavených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tavených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provozu tavírny sýrů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20.10.2026 11:54:14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taveného sýra nebo určené tavené sýrové pomazánky.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potravin; bezpečné používání čisticích prostředků a jiných chemikálií v provozu tavírny sýrů, uchazeč předvede na sobě, jak se ošetří v případě zásahu čisticími prostředky.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sýrařství a dodržování technologického postupu, aby byla zajištěna kvalita vyráběného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20.10.2026 11:54:14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20.10.2026 11:54:14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