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3CDFA9" Type="http://schemas.openxmlformats.org/officeDocument/2006/relationships/officeDocument" Target="/word/document.xml" /><Relationship Id="coreR3F3CDFA9" Type="http://schemas.openxmlformats.org/package/2006/relationships/metadata/core-properties" Target="/docProps/core.xml" /><Relationship Id="customR3F3CDF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výroby tavených sýrů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Operátor výroby tavených sýrů, 30.9.2026 9:50:38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c) Odebrat vzorek taveniny a posoudit její parametry z hlediska konzistence a krémování; v případě potřeby upravit skladbu tavicích solí na kotli</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3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30.9.2026 9:50:38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hmotnost balených porcí tavených sýrů na balicím automatu; v případě zjištění nedostatků upravit nastavení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Rozlišit specifická bezpečnostní rizika související se strojním vybavením a s výkonem pracovních činností při výrobě tavených sýrů</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607" w:hRule="exact" w:wrap="none" w:vAnchor="page" w:hAnchor="margin" w:x="45" w:y="12337"/>
        <w:rPr>
          <w:rStyle w:val="C3"/>
          <w:rtl w:val="0"/>
        </w:rPr>
      </w:pPr>
    </w:p>
    <w:p>
      <w:pPr>
        <w:pStyle w:val="P17"/>
        <w:framePr w:w="6658" w:h="480" w:hRule="exact" w:wrap="none" w:vAnchor="page" w:hAnchor="margin" w:x="71" w:y="12393"/>
        <w:rPr>
          <w:rStyle w:val="C13"/>
          <w:rtl w:val="0"/>
        </w:rPr>
      </w:pPr>
      <w:r>
        <w:rPr>
          <w:rStyle w:val="C13"/>
          <w:rtl w:val="0"/>
        </w:rPr>
        <w:t>b) Předvést bezpečnou práci s používanými chemikáliemi (kyselina, louh) a čisticími a dezinfekčními prostředky</w:t>
      </w:r>
    </w:p>
    <w:p>
      <w:pPr>
        <w:pStyle w:val="P30"/>
        <w:framePr w:w="3921" w:h="607" w:hRule="exact" w:wrap="none" w:vAnchor="page" w:hAnchor="margin" w:x="6800" w:y="12337"/>
        <w:rPr>
          <w:rStyle w:val="C3"/>
          <w:rtl w:val="0"/>
        </w:rPr>
      </w:pPr>
    </w:p>
    <w:p>
      <w:pPr>
        <w:pStyle w:val="P31"/>
        <w:framePr w:w="3839" w:h="480" w:hRule="exact" w:wrap="none" w:vAnchor="page" w:hAnchor="margin" w:x="6856" w:y="12393"/>
        <w:rPr>
          <w:rStyle w:val="C22"/>
          <w:rtl w:val="0"/>
        </w:rPr>
      </w:pPr>
      <w:r>
        <w:rPr>
          <w:rStyle w:val="C22"/>
          <w:rtl w:val="0"/>
        </w:rPr>
        <w:t>Praktické předvedení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c) Prokázat znalost protipožárních předpisů</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Ústní ověření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30.9.2026 9:50:38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taveného sýra nebo určené tavené sýrové pomazánky.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sýrařství a dodržování technologického postupu, aby byla zajištěna odpovídající vysoká kvalita vyráběného produktu.</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výroby tavených sýrů, 30.9.2026 9:50:38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 střední vzdělání s maturitní zkouškou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418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vybavené mlecími válci, tavičkou, čerpadly pro čerpání taveniny, manipulačními vozíky pro převoz taveniny, balicím automatem a přísun potřebných energií odpovídající bezpečnostním a hygienickým předpisům</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(voda, tavicí soli) a ochucující přísady (masné výrobky, zelenina, koření a jiné)</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výroby tavených sýrů, 30.9.2026 9:50:38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výroby tavených sýrů, 30.9.2026 9:50:38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výroby tavených sýrů, 30.9.2026 9:50:38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4D5A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