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6AA4E" Type="http://schemas.openxmlformats.org/officeDocument/2006/relationships/officeDocument" Target="/word/document.xml" /><Relationship Id="coreR806AA4E" Type="http://schemas.openxmlformats.org/package/2006/relationships/metadata/core-properties" Target="/docProps/core.xml" /><Relationship Id="customR806AA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výroby tavených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taveného sýra nebo určené tavené sýrové pomazánky.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odpovídající vysoká kvalita vyráběného produktu.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