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5C329" Type="http://schemas.openxmlformats.org/officeDocument/2006/relationships/officeDocument" Target="/word/document.xml" /><Relationship Id="coreR2345C329" Type="http://schemas.openxmlformats.org/package/2006/relationships/metadata/core-properties" Target="/docProps/core.xml" /><Relationship Id="customR2345C3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určeného nálevu pro sterilovanou zeleninu a ovoce.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nálevů pro sterilovanou zeleninu a ovoce, 20.10.2026 14:56:15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