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A4363" Type="http://schemas.openxmlformats.org/officeDocument/2006/relationships/officeDocument" Target="/word/document.xml" /><Relationship Id="coreR124A4363" Type="http://schemas.openxmlformats.org/package/2006/relationships/metadata/core-properties" Target="/docProps/core.xml" /><Relationship Id="customR124A4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stěn a stropních podhledů (kód: 36-066-H)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stěn a stropních podhledů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04.07.2023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20.10.2026 10:57:59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suchých stěn a stropních podhledů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suchých stěn a stropních podhledů, 20.10.2026 10:57:59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